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108" w14:textId="77777777" w:rsidR="009E081E" w:rsidRPr="00FF35EA" w:rsidRDefault="009E081E"/>
    <w:p w14:paraId="3A06FBCF" w14:textId="77777777" w:rsidR="006C0FA8" w:rsidRDefault="006C0FA8" w:rsidP="00524738">
      <w:pPr>
        <w:rPr>
          <w:rFonts w:ascii="Georgia" w:hAnsi="Georgia"/>
          <w:b/>
          <w:bCs/>
          <w:iCs/>
          <w:lang w:val="it-IT"/>
        </w:rPr>
      </w:pPr>
    </w:p>
    <w:p w14:paraId="75C90AFF" w14:textId="77777777" w:rsidR="006C0FA8" w:rsidRDefault="006C0FA8" w:rsidP="00524738">
      <w:pPr>
        <w:rPr>
          <w:rFonts w:ascii="Georgia" w:hAnsi="Georgia"/>
          <w:b/>
          <w:bCs/>
          <w:iCs/>
          <w:lang w:val="it-IT"/>
        </w:rPr>
      </w:pPr>
    </w:p>
    <w:p w14:paraId="29856C1D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271CC5E9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7C8E7646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4E7F8AC2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5BC04B5A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54E72263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3BD374FE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2A6C9D70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78E85C57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6BC14112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07280A0F" w14:textId="77777777" w:rsidR="0018093A" w:rsidRDefault="0018093A" w:rsidP="00524738">
      <w:pPr>
        <w:rPr>
          <w:rFonts w:ascii="Georgia" w:hAnsi="Georgia"/>
          <w:b/>
          <w:bCs/>
          <w:iCs/>
          <w:lang w:val="it-IT"/>
        </w:rPr>
      </w:pPr>
    </w:p>
    <w:p w14:paraId="76328AA2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13D96E14" w14:textId="77777777" w:rsidR="00343F84" w:rsidRDefault="00343F84" w:rsidP="00524738">
      <w:pPr>
        <w:rPr>
          <w:rFonts w:ascii="Georgia" w:hAnsi="Georgia"/>
          <w:b/>
          <w:bCs/>
          <w:iCs/>
          <w:lang w:val="it-IT"/>
        </w:rPr>
      </w:pPr>
    </w:p>
    <w:p w14:paraId="71EFD9E7" w14:textId="77777777" w:rsidR="006C0FA8" w:rsidRDefault="006C0FA8" w:rsidP="00524738">
      <w:pPr>
        <w:rPr>
          <w:rFonts w:ascii="Georgia" w:hAnsi="Georgia"/>
          <w:b/>
          <w:bCs/>
          <w:iCs/>
          <w:lang w:val="it-IT"/>
        </w:rPr>
      </w:pPr>
    </w:p>
    <w:p w14:paraId="7D3593F9" w14:textId="77777777" w:rsidR="006C0FA8" w:rsidRPr="004C090F" w:rsidRDefault="006C0FA8" w:rsidP="00524738">
      <w:pPr>
        <w:rPr>
          <w:rFonts w:ascii="Georgia" w:hAnsi="Georgia"/>
          <w:b/>
          <w:bCs/>
          <w:iCs/>
          <w:lang w:val="it-IT"/>
        </w:rPr>
      </w:pPr>
    </w:p>
    <w:p w14:paraId="4AFDA132" w14:textId="77777777" w:rsidR="00F94285" w:rsidRDefault="00F94285" w:rsidP="0018093A">
      <w:pPr>
        <w:ind w:firstLine="1843"/>
        <w:rPr>
          <w:rFonts w:ascii="Georgia" w:hAnsi="Georgia"/>
          <w:b/>
          <w:bCs/>
          <w:smallCaps/>
          <w:sz w:val="36"/>
          <w:szCs w:val="36"/>
          <w:lang w:val="it-IT"/>
        </w:rPr>
      </w:pPr>
      <w:r>
        <w:rPr>
          <w:rFonts w:ascii="Georgia" w:hAnsi="Georgia"/>
          <w:b/>
          <w:bCs/>
          <w:smallCaps/>
          <w:sz w:val="36"/>
          <w:szCs w:val="36"/>
          <w:lang w:val="it-IT"/>
        </w:rPr>
        <w:t>MODELLO DI RECLAMO</w:t>
      </w:r>
    </w:p>
    <w:p w14:paraId="059EE76F" w14:textId="64266EF9" w:rsidR="006C0FA8" w:rsidRPr="004C090F" w:rsidRDefault="00873BF0" w:rsidP="0018093A">
      <w:pPr>
        <w:ind w:firstLine="1843"/>
        <w:rPr>
          <w:rFonts w:ascii="Georgia" w:hAnsi="Georgia"/>
          <w:b/>
          <w:bCs/>
          <w:iCs/>
          <w:lang w:val="it-IT"/>
        </w:rPr>
      </w:pPr>
      <w:r>
        <w:rPr>
          <w:rFonts w:ascii="Georgia" w:hAnsi="Georgia"/>
          <w:b/>
          <w:bCs/>
          <w:iCs/>
          <w:lang w:val="it-IT"/>
        </w:rPr>
        <w:t>________________</w:t>
      </w:r>
    </w:p>
    <w:p w14:paraId="6052E614" w14:textId="77777777" w:rsidR="006C0FA8" w:rsidRPr="004C090F" w:rsidRDefault="006C0FA8" w:rsidP="0018093A">
      <w:pPr>
        <w:ind w:firstLine="1843"/>
        <w:rPr>
          <w:rFonts w:ascii="Georgia" w:hAnsi="Georgia"/>
          <w:b/>
          <w:bCs/>
          <w:iCs/>
          <w:lang w:val="it-IT"/>
        </w:rPr>
      </w:pPr>
    </w:p>
    <w:p w14:paraId="5566EEE7" w14:textId="20560BA2" w:rsidR="00F94285" w:rsidRPr="00F94285" w:rsidRDefault="00F94285" w:rsidP="0018093A">
      <w:pPr>
        <w:ind w:firstLine="1843"/>
        <w:rPr>
          <w:rFonts w:ascii="Georgia" w:hAnsi="Georgia"/>
          <w:i/>
          <w:iCs/>
          <w:sz w:val="24"/>
          <w:szCs w:val="24"/>
          <w:lang w:val="it-IT"/>
        </w:rPr>
      </w:pPr>
      <w:r w:rsidRPr="00F94285">
        <w:rPr>
          <w:rFonts w:ascii="Georgia" w:hAnsi="Georgia"/>
          <w:i/>
          <w:iCs/>
          <w:sz w:val="24"/>
          <w:szCs w:val="24"/>
          <w:lang w:val="it-IT"/>
        </w:rPr>
        <w:t xml:space="preserve">Reclamo ex art. </w:t>
      </w:r>
      <w:r w:rsidR="0018093A">
        <w:rPr>
          <w:rFonts w:ascii="Georgia" w:hAnsi="Georgia"/>
          <w:i/>
          <w:iCs/>
          <w:sz w:val="24"/>
          <w:szCs w:val="24"/>
          <w:lang w:val="it-IT"/>
        </w:rPr>
        <w:t xml:space="preserve">70 legge 80/2023 (Codice degli </w:t>
      </w:r>
      <w:proofErr w:type="spellStart"/>
      <w:r w:rsidR="0018093A">
        <w:rPr>
          <w:rFonts w:ascii="Georgia" w:hAnsi="Georgia"/>
          <w:i/>
          <w:iCs/>
          <w:sz w:val="24"/>
          <w:szCs w:val="24"/>
          <w:lang w:val="it-IT"/>
        </w:rPr>
        <w:t>Esport</w:t>
      </w:r>
      <w:proofErr w:type="spellEnd"/>
      <w:r w:rsidR="0018093A">
        <w:rPr>
          <w:rFonts w:ascii="Georgia" w:hAnsi="Georgia"/>
          <w:i/>
          <w:iCs/>
          <w:sz w:val="24"/>
          <w:szCs w:val="24"/>
          <w:lang w:val="it-IT"/>
        </w:rPr>
        <w:t>)</w:t>
      </w:r>
    </w:p>
    <w:p w14:paraId="0B4EAF95" w14:textId="77777777" w:rsidR="006C0FA8" w:rsidRPr="004C090F" w:rsidRDefault="006C0FA8" w:rsidP="00524738">
      <w:pPr>
        <w:rPr>
          <w:rFonts w:ascii="Georgia" w:hAnsi="Georgia"/>
          <w:b/>
          <w:bCs/>
          <w:lang w:val="it-IT"/>
        </w:rPr>
      </w:pPr>
    </w:p>
    <w:p w14:paraId="0100812A" w14:textId="77777777" w:rsidR="006C0FA8" w:rsidRPr="004C090F" w:rsidRDefault="006C0FA8" w:rsidP="00524738">
      <w:pPr>
        <w:ind w:right="-326" w:firstLine="6096"/>
        <w:jc w:val="center"/>
        <w:rPr>
          <w:rFonts w:ascii="Georgia" w:hAnsi="Georgia"/>
          <w:b/>
          <w:bCs/>
          <w:lang w:val="it-IT"/>
        </w:rPr>
      </w:pPr>
    </w:p>
    <w:p w14:paraId="5B8CAEAC" w14:textId="77777777" w:rsidR="006C0FA8" w:rsidRPr="004C090F" w:rsidRDefault="006C0FA8" w:rsidP="00343F84">
      <w:pPr>
        <w:ind w:right="-326" w:firstLine="6096"/>
        <w:jc w:val="right"/>
        <w:rPr>
          <w:rFonts w:ascii="Georgia" w:hAnsi="Georgia"/>
          <w:b/>
          <w:bCs/>
          <w:lang w:val="it-IT"/>
        </w:rPr>
      </w:pPr>
    </w:p>
    <w:p w14:paraId="44B4D559" w14:textId="3699A3A5" w:rsidR="006C0FA8" w:rsidRPr="004C090F" w:rsidRDefault="006C0FA8" w:rsidP="00524738">
      <w:pPr>
        <w:ind w:right="-326" w:firstLine="6096"/>
        <w:jc w:val="center"/>
        <w:rPr>
          <w:rFonts w:ascii="Georgia" w:hAnsi="Georgia"/>
          <w:b/>
          <w:bCs/>
          <w:lang w:val="it-IT"/>
        </w:rPr>
      </w:pPr>
      <w:r w:rsidRPr="004C090F">
        <w:rPr>
          <w:rFonts w:ascii="Georgia" w:hAnsi="Georgia"/>
          <w:b/>
          <w:bCs/>
          <w:lang w:val="it-IT"/>
        </w:rPr>
        <w:br w:type="page"/>
      </w:r>
    </w:p>
    <w:p w14:paraId="3F27D259" w14:textId="77777777" w:rsidR="006C0FA8" w:rsidRPr="004C090F" w:rsidRDefault="006C0FA8" w:rsidP="00C82E94">
      <w:pPr>
        <w:ind w:right="-326" w:firstLine="6096"/>
        <w:jc w:val="center"/>
        <w:rPr>
          <w:rFonts w:ascii="Georgia" w:hAnsi="Georgia"/>
          <w:b/>
          <w:bCs/>
          <w:lang w:val="it-IT"/>
        </w:rPr>
      </w:pPr>
    </w:p>
    <w:p w14:paraId="3180F1A4" w14:textId="14E028B2" w:rsidR="004C090F" w:rsidRDefault="0018093A" w:rsidP="0052473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Che cos</w:t>
      </w:r>
      <w:r w:rsidR="009F7DD8">
        <w:rPr>
          <w:rFonts w:ascii="Georgia" w:hAnsi="Georgia"/>
          <w:b/>
          <w:bCs/>
          <w:sz w:val="24"/>
          <w:szCs w:val="24"/>
        </w:rPr>
        <w:t>’</w:t>
      </w:r>
      <w:r>
        <w:rPr>
          <w:rFonts w:ascii="Georgia" w:hAnsi="Georgia"/>
          <w:b/>
          <w:bCs/>
          <w:sz w:val="24"/>
          <w:szCs w:val="24"/>
        </w:rPr>
        <w:t>è il reclamo</w:t>
      </w:r>
      <w:r w:rsidR="00705ABC">
        <w:rPr>
          <w:rFonts w:ascii="Georgia" w:hAnsi="Georgia"/>
          <w:b/>
          <w:bCs/>
          <w:sz w:val="24"/>
          <w:szCs w:val="24"/>
        </w:rPr>
        <w:t>?</w:t>
      </w:r>
    </w:p>
    <w:p w14:paraId="5642CAA1" w14:textId="77777777" w:rsidR="0018093A" w:rsidRDefault="0018093A" w:rsidP="00524738">
      <w:pPr>
        <w:rPr>
          <w:rFonts w:ascii="Georgia" w:hAnsi="Georgia"/>
        </w:rPr>
      </w:pPr>
    </w:p>
    <w:p w14:paraId="63D07032" w14:textId="3B2DD8DE" w:rsidR="00705ABC" w:rsidRDefault="0018093A" w:rsidP="00503731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Il reclamo è lo strumento che consente a chiunque si ritenga leso </w:t>
      </w:r>
      <w:r w:rsidR="00503731" w:rsidRPr="00503731">
        <w:rPr>
          <w:rFonts w:ascii="Georgia" w:hAnsi="Georgia"/>
          <w:lang w:val="it-IT"/>
        </w:rPr>
        <w:t>dalla violazione di una disposizione del</w:t>
      </w:r>
      <w:r w:rsidR="00503731">
        <w:rPr>
          <w:rFonts w:ascii="Georgia" w:hAnsi="Georgia"/>
          <w:lang w:val="it-IT"/>
        </w:rPr>
        <w:t>la legge n. 80/2023 (</w:t>
      </w:r>
      <w:r w:rsidR="00503731" w:rsidRPr="00503731">
        <w:rPr>
          <w:rFonts w:ascii="Georgia" w:hAnsi="Georgia"/>
          <w:lang w:val="it-IT"/>
        </w:rPr>
        <w:t xml:space="preserve">Codice </w:t>
      </w:r>
      <w:r w:rsidR="00503731">
        <w:rPr>
          <w:rFonts w:ascii="Georgia" w:hAnsi="Georgia"/>
          <w:lang w:val="it-IT"/>
        </w:rPr>
        <w:t xml:space="preserve">degli </w:t>
      </w:r>
      <w:proofErr w:type="spellStart"/>
      <w:r w:rsidR="00503731">
        <w:rPr>
          <w:rFonts w:ascii="Georgia" w:hAnsi="Georgia"/>
          <w:lang w:val="it-IT"/>
        </w:rPr>
        <w:t>Esport</w:t>
      </w:r>
      <w:proofErr w:type="spellEnd"/>
      <w:r w:rsidR="00503731">
        <w:rPr>
          <w:rFonts w:ascii="Georgia" w:hAnsi="Georgia"/>
          <w:lang w:val="it-IT"/>
        </w:rPr>
        <w:t xml:space="preserve">) </w:t>
      </w:r>
      <w:r w:rsidR="00705ABC">
        <w:rPr>
          <w:rFonts w:ascii="Georgia" w:hAnsi="Georgia"/>
          <w:lang w:val="it-IT"/>
        </w:rPr>
        <w:t>di rivolgersi formalmente</w:t>
      </w:r>
      <w:r w:rsidR="00503731" w:rsidRPr="00503731">
        <w:rPr>
          <w:rFonts w:ascii="Georgia" w:hAnsi="Georgia"/>
          <w:lang w:val="it-IT"/>
        </w:rPr>
        <w:t xml:space="preserve"> alla Commissione </w:t>
      </w:r>
      <w:proofErr w:type="spellStart"/>
      <w:r w:rsidR="00503731" w:rsidRPr="00503731">
        <w:rPr>
          <w:rFonts w:ascii="Georgia" w:hAnsi="Georgia"/>
          <w:lang w:val="it-IT"/>
        </w:rPr>
        <w:t>Esport</w:t>
      </w:r>
      <w:proofErr w:type="spellEnd"/>
      <w:r w:rsidR="008D5CD7">
        <w:rPr>
          <w:rFonts w:ascii="Georgia" w:hAnsi="Georgia"/>
          <w:lang w:val="it-IT"/>
        </w:rPr>
        <w:t xml:space="preserve">, chiedendo alla Commissione </w:t>
      </w:r>
      <w:proofErr w:type="spellStart"/>
      <w:r w:rsidR="008D5CD7">
        <w:rPr>
          <w:rFonts w:ascii="Georgia" w:hAnsi="Georgia"/>
          <w:lang w:val="it-IT"/>
        </w:rPr>
        <w:t>Esport</w:t>
      </w:r>
      <w:proofErr w:type="spellEnd"/>
      <w:r w:rsidR="008D5CD7">
        <w:rPr>
          <w:rFonts w:ascii="Georgia" w:hAnsi="Georgia"/>
          <w:lang w:val="it-IT"/>
        </w:rPr>
        <w:t xml:space="preserve"> – Autorità di controllo e promozione dell’</w:t>
      </w:r>
      <w:proofErr w:type="spellStart"/>
      <w:r w:rsidR="008D5CD7">
        <w:rPr>
          <w:rFonts w:ascii="Georgia" w:hAnsi="Georgia"/>
          <w:lang w:val="it-IT"/>
        </w:rPr>
        <w:t>Esport</w:t>
      </w:r>
      <w:proofErr w:type="spellEnd"/>
      <w:r w:rsidR="008D5CD7">
        <w:rPr>
          <w:rFonts w:ascii="Georgia" w:hAnsi="Georgia"/>
          <w:lang w:val="it-IT"/>
        </w:rPr>
        <w:t xml:space="preserve"> di effettuare una verifica e di adottare gli eventuali provvedimenti ritenuti opportuni.</w:t>
      </w:r>
    </w:p>
    <w:p w14:paraId="2E87846E" w14:textId="77777777" w:rsidR="00705ABC" w:rsidRDefault="00705ABC" w:rsidP="00503731">
      <w:pPr>
        <w:jc w:val="both"/>
        <w:rPr>
          <w:rFonts w:ascii="Georgia" w:hAnsi="Georgia"/>
          <w:lang w:val="it-IT"/>
        </w:rPr>
      </w:pPr>
    </w:p>
    <w:p w14:paraId="285F7298" w14:textId="0263DCD3" w:rsidR="00705ABC" w:rsidRDefault="00705ABC" w:rsidP="00705ABC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Ch</w:t>
      </w:r>
      <w:r w:rsidR="008D5CD7">
        <w:rPr>
          <w:rFonts w:ascii="Georgia" w:hAnsi="Georgia"/>
          <w:b/>
          <w:bCs/>
          <w:sz w:val="24"/>
          <w:szCs w:val="24"/>
        </w:rPr>
        <w:t>i sottoscrive il reclamo?</w:t>
      </w:r>
    </w:p>
    <w:p w14:paraId="70BBF94C" w14:textId="77777777" w:rsidR="00705ABC" w:rsidRDefault="00705ABC" w:rsidP="00705ABC">
      <w:pPr>
        <w:rPr>
          <w:rFonts w:ascii="Georgia" w:hAnsi="Georgia"/>
        </w:rPr>
      </w:pPr>
    </w:p>
    <w:p w14:paraId="5E664500" w14:textId="17BAADB2" w:rsidR="00705ABC" w:rsidRDefault="008D5CD7" w:rsidP="00705ABC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Il reclamo può essere sottoscritto dal soggetto che si ritiene leso</w:t>
      </w:r>
      <w:r w:rsidR="005077BE">
        <w:rPr>
          <w:rFonts w:ascii="Georgia" w:hAnsi="Georgia"/>
          <w:lang w:val="it-IT"/>
        </w:rPr>
        <w:t xml:space="preserve"> </w:t>
      </w:r>
      <w:r w:rsidR="00501886">
        <w:rPr>
          <w:rFonts w:ascii="Georgia" w:hAnsi="Georgia"/>
          <w:lang w:val="it-IT"/>
        </w:rPr>
        <w:t>o da un</w:t>
      </w:r>
      <w:r w:rsidR="00193FDE">
        <w:rPr>
          <w:rFonts w:ascii="Georgia" w:hAnsi="Georgia"/>
          <w:lang w:val="it-IT"/>
        </w:rPr>
        <w:t xml:space="preserve"> suo</w:t>
      </w:r>
      <w:r w:rsidR="00501886">
        <w:rPr>
          <w:rFonts w:ascii="Georgia" w:hAnsi="Georgia"/>
          <w:lang w:val="it-IT"/>
        </w:rPr>
        <w:t xml:space="preserve"> delegato, allegando, in quest’ultimo caso, il mandato.</w:t>
      </w:r>
    </w:p>
    <w:p w14:paraId="314F40D2" w14:textId="75EE154E" w:rsidR="00501886" w:rsidRDefault="00193FDE" w:rsidP="00705ABC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Nel caso in cui sia apposta una firma autografa, è obbligatorio allegare una copia del documento di identità del sottoscrittore (e dell’eventuale delegante); nel caso in cui uno o più soggetti adoperino una firma elettronica qualificata o una firma digitale, non sarà necessario allegare i relativi documenti di identità.</w:t>
      </w:r>
    </w:p>
    <w:p w14:paraId="4B3FD8D9" w14:textId="77777777" w:rsidR="00705ABC" w:rsidRDefault="00705ABC" w:rsidP="00503731">
      <w:pPr>
        <w:jc w:val="both"/>
        <w:rPr>
          <w:rFonts w:ascii="Georgia" w:hAnsi="Georgia"/>
          <w:lang w:val="it-IT"/>
        </w:rPr>
      </w:pPr>
    </w:p>
    <w:p w14:paraId="7B547908" w14:textId="721CE255" w:rsidR="00705ABC" w:rsidRDefault="00705ABC" w:rsidP="00503731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b/>
          <w:bCs/>
          <w:sz w:val="24"/>
          <w:szCs w:val="24"/>
        </w:rPr>
        <w:t xml:space="preserve">Come si presenta alla Commissione </w:t>
      </w:r>
      <w:proofErr w:type="spellStart"/>
      <w:r>
        <w:rPr>
          <w:rFonts w:ascii="Georgia" w:hAnsi="Georgia"/>
          <w:b/>
          <w:bCs/>
          <w:sz w:val="24"/>
          <w:szCs w:val="24"/>
        </w:rPr>
        <w:t>Esport</w:t>
      </w:r>
      <w:proofErr w:type="spellEnd"/>
      <w:r>
        <w:rPr>
          <w:rFonts w:ascii="Georgia" w:hAnsi="Georgia"/>
          <w:b/>
          <w:bCs/>
          <w:sz w:val="24"/>
          <w:szCs w:val="24"/>
        </w:rPr>
        <w:t>?</w:t>
      </w:r>
    </w:p>
    <w:p w14:paraId="0C9BDC71" w14:textId="77777777" w:rsidR="00705ABC" w:rsidRDefault="00705ABC" w:rsidP="00503731">
      <w:pPr>
        <w:jc w:val="both"/>
        <w:rPr>
          <w:rFonts w:ascii="Georgia" w:hAnsi="Georgia"/>
          <w:lang w:val="it-IT"/>
        </w:rPr>
      </w:pPr>
    </w:p>
    <w:p w14:paraId="5825EF68" w14:textId="20A16E6A" w:rsidR="00705ABC" w:rsidRDefault="00503731" w:rsidP="00503731">
      <w:pPr>
        <w:jc w:val="both"/>
        <w:rPr>
          <w:rFonts w:ascii="Georgia" w:hAnsi="Georgia"/>
          <w:lang w:val="it-IT"/>
        </w:rPr>
      </w:pPr>
      <w:r w:rsidRPr="00503731">
        <w:rPr>
          <w:rFonts w:ascii="Georgia" w:hAnsi="Georgia"/>
          <w:lang w:val="it-IT"/>
        </w:rPr>
        <w:t xml:space="preserve">A pena di </w:t>
      </w:r>
      <w:r w:rsidR="00705ABC">
        <w:rPr>
          <w:rFonts w:ascii="Georgia" w:hAnsi="Georgia"/>
          <w:lang w:val="it-IT"/>
        </w:rPr>
        <w:t>irricevibilità</w:t>
      </w:r>
      <w:r w:rsidRPr="00503731">
        <w:rPr>
          <w:rFonts w:ascii="Georgia" w:hAnsi="Georgia"/>
          <w:lang w:val="it-IT"/>
        </w:rPr>
        <w:t xml:space="preserve">, il reclamo deve essere proposto utilizzando </w:t>
      </w:r>
      <w:r w:rsidRPr="009F7DD8">
        <w:rPr>
          <w:rFonts w:ascii="Georgia" w:hAnsi="Georgia"/>
          <w:u w:val="single"/>
          <w:lang w:val="it-IT"/>
        </w:rPr>
        <w:t>esclusivamente</w:t>
      </w:r>
      <w:r w:rsidRPr="00503731">
        <w:rPr>
          <w:rFonts w:ascii="Georgia" w:hAnsi="Georgia"/>
          <w:lang w:val="it-IT"/>
        </w:rPr>
        <w:t xml:space="preserve"> </w:t>
      </w:r>
      <w:r w:rsidR="00705ABC">
        <w:rPr>
          <w:rFonts w:ascii="Georgia" w:hAnsi="Georgia"/>
          <w:lang w:val="it-IT"/>
        </w:rPr>
        <w:t>il modulo qui allegato, che deve essere compilato in ogni sua parte.</w:t>
      </w:r>
    </w:p>
    <w:p w14:paraId="3A35E028" w14:textId="77777777" w:rsidR="00705ABC" w:rsidRDefault="00705ABC" w:rsidP="00503731">
      <w:pPr>
        <w:jc w:val="both"/>
        <w:rPr>
          <w:rFonts w:ascii="Georgia" w:hAnsi="Georgia"/>
          <w:lang w:val="it-IT"/>
        </w:rPr>
      </w:pPr>
    </w:p>
    <w:p w14:paraId="582EE07E" w14:textId="08E33552" w:rsidR="00705ABC" w:rsidRDefault="00705ABC" w:rsidP="00503731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Il modulo di reclamo può essere inviato:</w:t>
      </w:r>
    </w:p>
    <w:p w14:paraId="6DA2F856" w14:textId="7002E048" w:rsidR="00705ABC" w:rsidRDefault="00705ABC" w:rsidP="00705ABC">
      <w:pPr>
        <w:pStyle w:val="Paragrafoelenco"/>
        <w:numPr>
          <w:ilvl w:val="0"/>
          <w:numId w:val="18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a </w:t>
      </w:r>
      <w:hyperlink r:id="rId7" w:history="1">
        <w:r w:rsidRPr="00F27A15">
          <w:rPr>
            <w:rStyle w:val="Collegamentoipertestuale"/>
            <w:rFonts w:ascii="Georgia" w:hAnsi="Georgia"/>
            <w:lang w:val="it-IT"/>
          </w:rPr>
          <w:t>esport@esport.sm</w:t>
        </w:r>
      </w:hyperlink>
      <w:r>
        <w:rPr>
          <w:rFonts w:ascii="Georgia" w:hAnsi="Georgia"/>
          <w:lang w:val="it-IT"/>
        </w:rPr>
        <w:t xml:space="preserve"> mediante servizio elettronico di recapito certificato;</w:t>
      </w:r>
    </w:p>
    <w:p w14:paraId="293241A4" w14:textId="16D84078" w:rsidR="00705ABC" w:rsidRDefault="00705ABC" w:rsidP="00705ABC">
      <w:pPr>
        <w:pStyle w:val="Paragrafoelenco"/>
        <w:numPr>
          <w:ilvl w:val="0"/>
          <w:numId w:val="18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alla Commissione </w:t>
      </w:r>
      <w:proofErr w:type="spellStart"/>
      <w:r>
        <w:rPr>
          <w:rFonts w:ascii="Georgia" w:hAnsi="Georgia"/>
          <w:lang w:val="it-IT"/>
        </w:rPr>
        <w:t>Esport</w:t>
      </w:r>
      <w:proofErr w:type="spellEnd"/>
      <w:r>
        <w:rPr>
          <w:rFonts w:ascii="Georgia" w:hAnsi="Georgia"/>
          <w:lang w:val="it-IT"/>
        </w:rPr>
        <w:t xml:space="preserve"> – Autorità di controllo e promozione dell’</w:t>
      </w:r>
      <w:proofErr w:type="spellStart"/>
      <w:r>
        <w:rPr>
          <w:rFonts w:ascii="Georgia" w:hAnsi="Georgia"/>
          <w:lang w:val="it-IT"/>
        </w:rPr>
        <w:t>Esport</w:t>
      </w:r>
      <w:proofErr w:type="spellEnd"/>
      <w:r>
        <w:rPr>
          <w:rFonts w:ascii="Georgia" w:hAnsi="Georgia"/>
          <w:lang w:val="it-IT"/>
        </w:rPr>
        <w:t xml:space="preserve"> c/o Ufficio Attività Economiche, Via 28 </w:t>
      </w:r>
      <w:proofErr w:type="gramStart"/>
      <w:r>
        <w:rPr>
          <w:rFonts w:ascii="Georgia" w:hAnsi="Georgia"/>
          <w:lang w:val="it-IT"/>
        </w:rPr>
        <w:t>luglio</w:t>
      </w:r>
      <w:proofErr w:type="gramEnd"/>
      <w:r>
        <w:rPr>
          <w:rFonts w:ascii="Georgia" w:hAnsi="Georgia"/>
          <w:lang w:val="it-IT"/>
        </w:rPr>
        <w:t xml:space="preserve"> n. 196 – 47893 – Borgo Maggiore (Repubblica di San Marino) mediante posta raccomandata con avviso di ricevimento.</w:t>
      </w:r>
    </w:p>
    <w:p w14:paraId="591CC403" w14:textId="77777777" w:rsidR="00705ABC" w:rsidRDefault="00705ABC" w:rsidP="00705ABC">
      <w:pPr>
        <w:jc w:val="both"/>
        <w:rPr>
          <w:rFonts w:ascii="Georgia" w:hAnsi="Georgia"/>
          <w:lang w:val="it-IT"/>
        </w:rPr>
      </w:pPr>
    </w:p>
    <w:p w14:paraId="418AC8CF" w14:textId="28043983" w:rsidR="009F7DD8" w:rsidRDefault="009F7DD8" w:rsidP="009F7DD8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b/>
          <w:bCs/>
          <w:sz w:val="24"/>
          <w:szCs w:val="24"/>
        </w:rPr>
        <w:t>Quali sono le tempistiche del procedimento?</w:t>
      </w:r>
    </w:p>
    <w:p w14:paraId="044696C7" w14:textId="77777777" w:rsidR="009F7DD8" w:rsidRDefault="009F7DD8" w:rsidP="009F7DD8">
      <w:pPr>
        <w:jc w:val="both"/>
        <w:rPr>
          <w:rFonts w:ascii="Georgia" w:hAnsi="Georgia"/>
          <w:lang w:val="it-IT"/>
        </w:rPr>
      </w:pPr>
    </w:p>
    <w:p w14:paraId="3989ED41" w14:textId="18DD06DE" w:rsidR="00E223AC" w:rsidRDefault="009F7DD8" w:rsidP="00503731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t xml:space="preserve">Il reclamo è deciso dalla Commissione </w:t>
      </w:r>
      <w:proofErr w:type="spellStart"/>
      <w:r w:rsidRPr="009F7DD8">
        <w:rPr>
          <w:rFonts w:ascii="Georgia" w:hAnsi="Georgia"/>
          <w:lang w:val="it-IT"/>
        </w:rPr>
        <w:t>Esport</w:t>
      </w:r>
      <w:proofErr w:type="spellEnd"/>
      <w:r w:rsidRPr="009F7DD8">
        <w:rPr>
          <w:rFonts w:ascii="Georgia" w:hAnsi="Georgia"/>
          <w:lang w:val="it-IT"/>
        </w:rPr>
        <w:t xml:space="preserve"> con provvedimento motivato entro centoventi giorni dal ricevimento del reclamo. Tale termine è prorogabile sino a ulteriori novanta giorni, qualora il caso sia di particolare complessità</w:t>
      </w:r>
      <w:r>
        <w:rPr>
          <w:rFonts w:ascii="Georgia" w:hAnsi="Georgia"/>
          <w:lang w:val="it-IT"/>
        </w:rPr>
        <w:t>.</w:t>
      </w:r>
      <w:r w:rsidR="00E223AC">
        <w:rPr>
          <w:rFonts w:ascii="Georgia" w:hAnsi="Georgia"/>
          <w:lang w:val="it-IT"/>
        </w:rPr>
        <w:br w:type="page"/>
      </w:r>
    </w:p>
    <w:p w14:paraId="2C835740" w14:textId="77777777" w:rsidR="00705ABC" w:rsidRPr="00503731" w:rsidRDefault="00705ABC" w:rsidP="00503731">
      <w:pPr>
        <w:jc w:val="both"/>
        <w:rPr>
          <w:rFonts w:ascii="Georgia" w:hAnsi="Georgia"/>
          <w:lang w:val="it-IT"/>
        </w:rPr>
      </w:pPr>
    </w:p>
    <w:p w14:paraId="7CF3580E" w14:textId="23066765" w:rsidR="00503731" w:rsidRDefault="00E223AC" w:rsidP="002C25EB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Spett.le</w:t>
      </w:r>
    </w:p>
    <w:p w14:paraId="6D837042" w14:textId="1E18AD71" w:rsidR="002C25EB" w:rsidRDefault="002C25EB" w:rsidP="002C25EB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Commissione </w:t>
      </w:r>
      <w:proofErr w:type="spellStart"/>
      <w:r>
        <w:rPr>
          <w:rFonts w:ascii="Georgia" w:hAnsi="Georgia"/>
          <w:lang w:val="it-IT"/>
        </w:rPr>
        <w:t>Esport</w:t>
      </w:r>
      <w:proofErr w:type="spellEnd"/>
    </w:p>
    <w:p w14:paraId="4879AB29" w14:textId="37E8E1B1" w:rsidR="002C25EB" w:rsidRDefault="002C25EB" w:rsidP="002C25EB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Autorità di controllo e promozione dell’</w:t>
      </w:r>
      <w:proofErr w:type="spellStart"/>
      <w:r>
        <w:rPr>
          <w:rFonts w:ascii="Georgia" w:hAnsi="Georgia"/>
          <w:lang w:val="it-IT"/>
        </w:rPr>
        <w:t>Esport</w:t>
      </w:r>
      <w:proofErr w:type="spellEnd"/>
    </w:p>
    <w:p w14:paraId="03596278" w14:textId="38D2A68D" w:rsidR="002C25EB" w:rsidRDefault="002C25EB" w:rsidP="002C25EB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Via 28 Luglio n. 196</w:t>
      </w:r>
    </w:p>
    <w:p w14:paraId="7A404326" w14:textId="71EACCBB" w:rsidR="002C25EB" w:rsidRDefault="002C25EB" w:rsidP="002C25EB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47893 – Borgo Maggiore</w:t>
      </w:r>
    </w:p>
    <w:p w14:paraId="34BD9E9A" w14:textId="6846B8C2" w:rsidR="009F7DD8" w:rsidRDefault="002C25EB" w:rsidP="009F7DD8">
      <w:pPr>
        <w:ind w:left="6804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Repubblica di San Marino</w:t>
      </w:r>
    </w:p>
    <w:p w14:paraId="1EC9060D" w14:textId="77777777" w:rsidR="009F7DD8" w:rsidRDefault="009F7DD8" w:rsidP="009F7DD8">
      <w:pPr>
        <w:jc w:val="both"/>
        <w:rPr>
          <w:rFonts w:ascii="Georgia" w:hAnsi="Georgia"/>
          <w:lang w:val="it-IT"/>
        </w:rPr>
      </w:pPr>
    </w:p>
    <w:p w14:paraId="2D98DFD1" w14:textId="52B50A1C" w:rsidR="009F7DD8" w:rsidRPr="00D56626" w:rsidRDefault="009F7DD8" w:rsidP="009F7DD8">
      <w:pPr>
        <w:jc w:val="both"/>
        <w:rPr>
          <w:rFonts w:ascii="Georgia" w:hAnsi="Georgia"/>
          <w:b/>
          <w:bCs/>
          <w:lang w:val="it-IT"/>
        </w:rPr>
      </w:pPr>
      <w:r w:rsidRPr="00D56626">
        <w:rPr>
          <w:rFonts w:ascii="Georgia" w:hAnsi="Georgia"/>
          <w:b/>
          <w:bCs/>
          <w:lang w:val="it-IT"/>
        </w:rPr>
        <w:t xml:space="preserve">Reclamo </w:t>
      </w:r>
      <w:r w:rsidR="00D56626" w:rsidRPr="00D56626">
        <w:rPr>
          <w:rFonts w:ascii="Georgia" w:hAnsi="Georgia"/>
          <w:b/>
          <w:bCs/>
          <w:lang w:val="it-IT"/>
        </w:rPr>
        <w:t xml:space="preserve">ai sensi dell’art. 70 legge 70/2023 (Codice degli </w:t>
      </w:r>
      <w:proofErr w:type="spellStart"/>
      <w:r w:rsidR="00D56626" w:rsidRPr="00D56626">
        <w:rPr>
          <w:rFonts w:ascii="Georgia" w:hAnsi="Georgia"/>
          <w:b/>
          <w:bCs/>
          <w:lang w:val="it-IT"/>
        </w:rPr>
        <w:t>Esport</w:t>
      </w:r>
      <w:proofErr w:type="spellEnd"/>
      <w:r w:rsidR="00D56626" w:rsidRPr="00D56626">
        <w:rPr>
          <w:rFonts w:ascii="Georgia" w:hAnsi="Georgia"/>
          <w:b/>
          <w:bCs/>
          <w:lang w:val="it-IT"/>
        </w:rPr>
        <w:t>)</w:t>
      </w:r>
    </w:p>
    <w:p w14:paraId="112A2305" w14:textId="77777777" w:rsidR="009F7DD8" w:rsidRDefault="009F7DD8" w:rsidP="0018093A">
      <w:pPr>
        <w:jc w:val="both"/>
        <w:rPr>
          <w:rFonts w:ascii="Georgia" w:hAnsi="Georgia"/>
          <w:i/>
          <w:iCs/>
          <w:lang w:val="it-IT"/>
        </w:rPr>
      </w:pPr>
    </w:p>
    <w:p w14:paraId="03A34547" w14:textId="697A3AAE" w:rsidR="00E223AC" w:rsidRPr="00D629F3" w:rsidRDefault="00D629F3" w:rsidP="0018093A">
      <w:pPr>
        <w:jc w:val="both"/>
        <w:rPr>
          <w:rFonts w:ascii="Georgia" w:hAnsi="Georgia"/>
          <w:i/>
          <w:iCs/>
          <w:lang w:val="it-IT"/>
        </w:rPr>
      </w:pPr>
      <w:r>
        <w:rPr>
          <w:rFonts w:ascii="Georgia" w:hAnsi="Georgia"/>
          <w:i/>
          <w:iCs/>
          <w:lang w:val="it-IT"/>
        </w:rPr>
        <w:t>Repubblica di San Marino, ________</w:t>
      </w:r>
    </w:p>
    <w:p w14:paraId="4B589CD2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08A56C2D" w14:textId="67189E79" w:rsidR="00E223AC" w:rsidRDefault="00D629F3" w:rsidP="0018093A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Il/La sottoscritto/a _______________________________, nato/a _______________, il __/__/____, residente in ___________________________________________________, codice ISS (o codice di identificazione fiscale in caso di soggetto estero) ______________________, che dichiara di volere ricevere eventuali comunicazioni al seguente recapito: ______________________________________________________ email ____________________________ PEC ________________________ </w:t>
      </w:r>
      <w:r w:rsidR="009F7DD8">
        <w:rPr>
          <w:rFonts w:ascii="Georgia" w:hAnsi="Georgia"/>
          <w:lang w:val="it-IT"/>
        </w:rPr>
        <w:t>,</w:t>
      </w:r>
    </w:p>
    <w:p w14:paraId="12B0BDDE" w14:textId="6A5E2DDB" w:rsidR="009F7DD8" w:rsidRPr="009F7DD8" w:rsidRDefault="009F7DD8" w:rsidP="009F7DD8">
      <w:pPr>
        <w:jc w:val="center"/>
        <w:rPr>
          <w:rFonts w:ascii="Georgia" w:hAnsi="Georgia"/>
          <w:b/>
          <w:bCs/>
          <w:lang w:val="it-IT"/>
        </w:rPr>
      </w:pPr>
      <w:r w:rsidRPr="009F7DD8">
        <w:rPr>
          <w:rFonts w:ascii="Georgia" w:hAnsi="Georgia"/>
          <w:b/>
          <w:bCs/>
          <w:lang w:val="it-IT"/>
        </w:rPr>
        <w:t>ESPONE QUANTO SEGUE</w:t>
      </w:r>
    </w:p>
    <w:p w14:paraId="577CBAD7" w14:textId="61891E90" w:rsidR="009F7DD8" w:rsidRPr="009F7DD8" w:rsidRDefault="009F7DD8" w:rsidP="009F7DD8">
      <w:pPr>
        <w:jc w:val="both"/>
        <w:rPr>
          <w:rFonts w:ascii="Georgia" w:hAnsi="Georgia"/>
          <w:i/>
          <w:iCs/>
          <w:lang w:val="it-IT"/>
        </w:rPr>
      </w:pPr>
      <w:r w:rsidRPr="009F7DD8">
        <w:rPr>
          <w:rFonts w:ascii="Georgia" w:hAnsi="Georgia"/>
          <w:i/>
          <w:iCs/>
          <w:lang w:val="it-IT"/>
        </w:rPr>
        <w:t>[INDICARE I SEGUENTI ELEMENTI]</w:t>
      </w:r>
    </w:p>
    <w:p w14:paraId="1322B97A" w14:textId="36322BB4" w:rsidR="00342D06" w:rsidRPr="00342D06" w:rsidRDefault="009F7DD8" w:rsidP="00342D06">
      <w:pPr>
        <w:pStyle w:val="Paragrafoelenco"/>
        <w:numPr>
          <w:ilvl w:val="0"/>
          <w:numId w:val="19"/>
        </w:numPr>
        <w:jc w:val="both"/>
        <w:rPr>
          <w:rFonts w:ascii="Georgia" w:hAnsi="Georgia"/>
          <w:lang w:val="it-IT"/>
        </w:rPr>
      </w:pPr>
      <w:r w:rsidRPr="00342D06">
        <w:rPr>
          <w:rFonts w:ascii="Georgia" w:hAnsi="Georgia"/>
          <w:lang w:val="it-IT"/>
        </w:rPr>
        <w:t xml:space="preserve">dichiarazione in relazione alla circostanza che la Repubblica </w:t>
      </w:r>
      <w:r w:rsidRPr="00342D06">
        <w:rPr>
          <w:rFonts w:ascii="Georgia" w:hAnsi="Georgia"/>
          <w:lang w:val="it-IT"/>
        </w:rPr>
        <w:t>di San Marino</w:t>
      </w:r>
      <w:r w:rsidRPr="00342D06">
        <w:rPr>
          <w:rFonts w:ascii="Georgia" w:hAnsi="Georgia"/>
          <w:lang w:val="it-IT"/>
        </w:rPr>
        <w:t xml:space="preserve"> è lo Stato in cui risiede abitualmente, lavora oppure il luogo ove si è verificata la presunta violazione;</w:t>
      </w:r>
    </w:p>
    <w:p w14:paraId="3FD2FC22" w14:textId="77777777" w:rsidR="00342D06" w:rsidRDefault="009F7DD8" w:rsidP="009F7DD8">
      <w:pPr>
        <w:pStyle w:val="Paragrafoelenco"/>
        <w:numPr>
          <w:ilvl w:val="0"/>
          <w:numId w:val="19"/>
        </w:numPr>
        <w:jc w:val="both"/>
        <w:rPr>
          <w:rFonts w:ascii="Georgia" w:hAnsi="Georgia"/>
          <w:lang w:val="it-IT"/>
        </w:rPr>
      </w:pPr>
      <w:r w:rsidRPr="00342D06">
        <w:rPr>
          <w:rFonts w:ascii="Georgia" w:hAnsi="Georgia"/>
          <w:lang w:val="it-IT"/>
        </w:rPr>
        <w:t>gli estremi identificativi del</w:t>
      </w:r>
      <w:r w:rsidRPr="00342D06">
        <w:rPr>
          <w:rFonts w:ascii="Georgia" w:hAnsi="Georgia"/>
          <w:lang w:val="it-IT"/>
        </w:rPr>
        <w:t>l’Operatore dell’</w:t>
      </w:r>
      <w:proofErr w:type="spellStart"/>
      <w:r w:rsidRPr="00342D06">
        <w:rPr>
          <w:rFonts w:ascii="Georgia" w:hAnsi="Georgia"/>
          <w:lang w:val="it-IT"/>
        </w:rPr>
        <w:t>Esport</w:t>
      </w:r>
      <w:proofErr w:type="spellEnd"/>
      <w:r w:rsidRPr="00342D06">
        <w:rPr>
          <w:rFonts w:ascii="Georgia" w:hAnsi="Georgia"/>
          <w:lang w:val="it-IT"/>
        </w:rPr>
        <w:t xml:space="preserve"> o degli Operatori dell’</w:t>
      </w:r>
      <w:proofErr w:type="spellStart"/>
      <w:r w:rsidRPr="00342D06">
        <w:rPr>
          <w:rFonts w:ascii="Georgia" w:hAnsi="Georgia"/>
          <w:lang w:val="it-IT"/>
        </w:rPr>
        <w:t>Esport</w:t>
      </w:r>
      <w:proofErr w:type="spellEnd"/>
      <w:r w:rsidR="00342D06">
        <w:rPr>
          <w:rStyle w:val="Rimandonotaapidipagina"/>
          <w:rFonts w:ascii="Georgia" w:hAnsi="Georgia"/>
          <w:lang w:val="it-IT"/>
        </w:rPr>
        <w:footnoteReference w:id="1"/>
      </w:r>
      <w:r w:rsidRPr="00342D06">
        <w:rPr>
          <w:rFonts w:ascii="Georgia" w:hAnsi="Georgia"/>
          <w:lang w:val="it-IT"/>
        </w:rPr>
        <w:t>;</w:t>
      </w:r>
    </w:p>
    <w:p w14:paraId="07DF6B04" w14:textId="77777777" w:rsidR="00D56626" w:rsidRDefault="009F7DD8" w:rsidP="009F7DD8">
      <w:pPr>
        <w:pStyle w:val="Paragrafoelenco"/>
        <w:numPr>
          <w:ilvl w:val="0"/>
          <w:numId w:val="19"/>
        </w:numPr>
        <w:jc w:val="both"/>
        <w:rPr>
          <w:rFonts w:ascii="Georgia" w:hAnsi="Georgia"/>
          <w:lang w:val="it-IT"/>
        </w:rPr>
      </w:pPr>
      <w:r w:rsidRPr="00342D06">
        <w:rPr>
          <w:rFonts w:ascii="Georgia" w:hAnsi="Georgia"/>
          <w:lang w:val="it-IT"/>
        </w:rPr>
        <w:t>un</w:t>
      </w:r>
      <w:r w:rsidR="00342D06">
        <w:rPr>
          <w:rFonts w:ascii="Georgia" w:hAnsi="Georgia"/>
          <w:lang w:val="it-IT"/>
        </w:rPr>
        <w:t>’</w:t>
      </w:r>
      <w:r w:rsidRPr="00342D06">
        <w:rPr>
          <w:rFonts w:ascii="Georgia" w:hAnsi="Georgia"/>
          <w:lang w:val="it-IT"/>
        </w:rPr>
        <w:t>indicazione, per quanto possibile dettagliata, dei fatti e delle circostanze su cui l</w:t>
      </w:r>
      <w:r w:rsidR="00D56626">
        <w:rPr>
          <w:rFonts w:ascii="Georgia" w:hAnsi="Georgia"/>
          <w:lang w:val="it-IT"/>
        </w:rPr>
        <w:t>’</w:t>
      </w:r>
      <w:r w:rsidRPr="00342D06">
        <w:rPr>
          <w:rFonts w:ascii="Georgia" w:hAnsi="Georgia"/>
          <w:lang w:val="it-IT"/>
        </w:rPr>
        <w:t xml:space="preserve">atto si fonda, ivi comprese eventuali richieste già rivolte sulla questione </w:t>
      </w:r>
      <w:r w:rsidR="00D56626">
        <w:rPr>
          <w:rFonts w:ascii="Georgia" w:hAnsi="Georgia"/>
          <w:lang w:val="it-IT"/>
        </w:rPr>
        <w:t>all’Operatore dell’</w:t>
      </w:r>
      <w:proofErr w:type="spellStart"/>
      <w:r w:rsidR="00D56626">
        <w:rPr>
          <w:rFonts w:ascii="Georgia" w:hAnsi="Georgia"/>
          <w:lang w:val="it-IT"/>
        </w:rPr>
        <w:t>Esport</w:t>
      </w:r>
      <w:proofErr w:type="spellEnd"/>
      <w:r w:rsidR="00D56626">
        <w:rPr>
          <w:rFonts w:ascii="Georgia" w:hAnsi="Georgia"/>
          <w:lang w:val="it-IT"/>
        </w:rPr>
        <w:t xml:space="preserve"> (o agli Operatori dell’</w:t>
      </w:r>
      <w:proofErr w:type="spellStart"/>
      <w:r w:rsidR="00D56626">
        <w:rPr>
          <w:rFonts w:ascii="Georgia" w:hAnsi="Georgia"/>
          <w:lang w:val="it-IT"/>
        </w:rPr>
        <w:t>Esport</w:t>
      </w:r>
      <w:proofErr w:type="spellEnd"/>
      <w:r w:rsidR="00D56626">
        <w:rPr>
          <w:rFonts w:ascii="Georgia" w:hAnsi="Georgia"/>
          <w:lang w:val="it-IT"/>
        </w:rPr>
        <w:t>);</w:t>
      </w:r>
    </w:p>
    <w:p w14:paraId="39EA6BB1" w14:textId="32D2611B" w:rsidR="009F7DD8" w:rsidRPr="00D56626" w:rsidRDefault="009F7DD8" w:rsidP="009F7DD8">
      <w:pPr>
        <w:pStyle w:val="Paragrafoelenco"/>
        <w:numPr>
          <w:ilvl w:val="0"/>
          <w:numId w:val="19"/>
        </w:numPr>
        <w:jc w:val="both"/>
        <w:rPr>
          <w:rFonts w:ascii="Georgia" w:hAnsi="Georgia"/>
          <w:lang w:val="it-IT"/>
        </w:rPr>
      </w:pPr>
      <w:r w:rsidRPr="00D56626">
        <w:rPr>
          <w:rFonts w:ascii="Georgia" w:hAnsi="Georgia"/>
          <w:lang w:val="it-IT"/>
        </w:rPr>
        <w:t xml:space="preserve">le disposizioni </w:t>
      </w:r>
      <w:r w:rsidR="00D56626">
        <w:rPr>
          <w:rFonts w:ascii="Georgia" w:hAnsi="Georgia"/>
          <w:lang w:val="it-IT"/>
        </w:rPr>
        <w:t xml:space="preserve">della legge 80/2023 (Codice degli </w:t>
      </w:r>
      <w:proofErr w:type="spellStart"/>
      <w:r w:rsidR="00D56626">
        <w:rPr>
          <w:rFonts w:ascii="Georgia" w:hAnsi="Georgia"/>
          <w:lang w:val="it-IT"/>
        </w:rPr>
        <w:t>Esport</w:t>
      </w:r>
      <w:proofErr w:type="spellEnd"/>
      <w:r w:rsidR="00D56626">
        <w:rPr>
          <w:rFonts w:ascii="Georgia" w:hAnsi="Georgia"/>
          <w:lang w:val="it-IT"/>
        </w:rPr>
        <w:t xml:space="preserve">) </w:t>
      </w:r>
      <w:r w:rsidRPr="00D56626">
        <w:rPr>
          <w:rFonts w:ascii="Georgia" w:hAnsi="Georgia"/>
          <w:lang w:val="it-IT"/>
        </w:rPr>
        <w:t>che si presumono violate e l'indicazione delle misure richieste.</w:t>
      </w:r>
    </w:p>
    <w:p w14:paraId="71322AAF" w14:textId="77777777" w:rsidR="009F7DD8" w:rsidRPr="009F7DD8" w:rsidRDefault="009F7DD8" w:rsidP="009F7DD8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t>Tutto ciò premesso, il/la sottoscritto/a:</w:t>
      </w:r>
    </w:p>
    <w:p w14:paraId="2C9C5D0F" w14:textId="77777777" w:rsidR="009F7DD8" w:rsidRPr="009F7DD8" w:rsidRDefault="009F7DD8" w:rsidP="00D56626">
      <w:pPr>
        <w:jc w:val="center"/>
        <w:rPr>
          <w:rFonts w:ascii="Georgia" w:hAnsi="Georgia"/>
          <w:lang w:val="it-IT"/>
        </w:rPr>
      </w:pPr>
      <w:r w:rsidRPr="009F7DD8">
        <w:rPr>
          <w:rFonts w:ascii="Georgia" w:hAnsi="Georgia"/>
          <w:b/>
          <w:bCs/>
          <w:lang w:val="it-IT"/>
        </w:rPr>
        <w:t>CHIEDE</w:t>
      </w:r>
    </w:p>
    <w:p w14:paraId="037B0AAF" w14:textId="77777777" w:rsidR="006C3670" w:rsidRDefault="00D56626" w:rsidP="009F7DD8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alla Commissione </w:t>
      </w:r>
      <w:proofErr w:type="spellStart"/>
      <w:r>
        <w:rPr>
          <w:rFonts w:ascii="Georgia" w:hAnsi="Georgia"/>
          <w:lang w:val="it-IT"/>
        </w:rPr>
        <w:t>Esport</w:t>
      </w:r>
      <w:proofErr w:type="spellEnd"/>
      <w:r w:rsidR="00E317F1">
        <w:rPr>
          <w:rFonts w:ascii="Georgia" w:hAnsi="Georgia"/>
          <w:lang w:val="it-IT"/>
        </w:rPr>
        <w:t xml:space="preserve"> – Autorità di controllo e promozione dell’</w:t>
      </w:r>
      <w:proofErr w:type="spellStart"/>
      <w:r w:rsidR="00E317F1">
        <w:rPr>
          <w:rFonts w:ascii="Georgia" w:hAnsi="Georgia"/>
          <w:lang w:val="it-IT"/>
        </w:rPr>
        <w:t>Esport</w:t>
      </w:r>
      <w:proofErr w:type="spellEnd"/>
      <w:r w:rsidR="009F7DD8" w:rsidRPr="009F7DD8">
        <w:rPr>
          <w:rFonts w:ascii="Georgia" w:hAnsi="Georgia"/>
          <w:lang w:val="it-IT"/>
        </w:rPr>
        <w:t xml:space="preserve">, esaminato il reclamo che precede e ritenutane la fondatezza, di assumere nei confronti di </w:t>
      </w:r>
      <w:r w:rsidR="00E317F1">
        <w:rPr>
          <w:rFonts w:ascii="Georgia" w:hAnsi="Georgia"/>
          <w:lang w:val="it-IT"/>
        </w:rPr>
        <w:t>______________________________________________________</w:t>
      </w:r>
      <w:r w:rsidR="00E317F1">
        <w:rPr>
          <w:rFonts w:ascii="Georgia" w:hAnsi="Georgia"/>
          <w:lang w:val="it-IT"/>
        </w:rPr>
        <w:t xml:space="preserve"> </w:t>
      </w:r>
      <w:r w:rsidR="009F7DD8" w:rsidRPr="009F7DD8">
        <w:rPr>
          <w:rFonts w:ascii="Georgia" w:hAnsi="Georgia"/>
          <w:lang w:val="it-IT"/>
        </w:rPr>
        <w:t>(</w:t>
      </w:r>
      <w:r w:rsidR="00E317F1">
        <w:rPr>
          <w:rFonts w:ascii="Georgia" w:hAnsi="Georgia"/>
          <w:lang w:val="it-IT"/>
        </w:rPr>
        <w:t>indicare l’Operatore dell’</w:t>
      </w:r>
      <w:proofErr w:type="spellStart"/>
      <w:r w:rsidR="00E317F1">
        <w:rPr>
          <w:rFonts w:ascii="Georgia" w:hAnsi="Georgia"/>
          <w:lang w:val="it-IT"/>
        </w:rPr>
        <w:t>Esport</w:t>
      </w:r>
      <w:proofErr w:type="spellEnd"/>
      <w:r w:rsidR="00E317F1">
        <w:rPr>
          <w:rFonts w:ascii="Georgia" w:hAnsi="Georgia"/>
          <w:lang w:val="it-IT"/>
        </w:rPr>
        <w:t xml:space="preserve"> o gli Operatori dell’</w:t>
      </w:r>
      <w:proofErr w:type="spellStart"/>
      <w:r w:rsidR="00E317F1">
        <w:rPr>
          <w:rFonts w:ascii="Georgia" w:hAnsi="Georgia"/>
          <w:lang w:val="it-IT"/>
        </w:rPr>
        <w:t>Esport</w:t>
      </w:r>
      <w:proofErr w:type="spellEnd"/>
      <w:r w:rsidR="00E317F1">
        <w:rPr>
          <w:rFonts w:ascii="Georgia" w:hAnsi="Georgia"/>
          <w:lang w:val="it-IT"/>
        </w:rPr>
        <w:t xml:space="preserve">, fornendo ogni </w:t>
      </w:r>
      <w:r w:rsidR="009F7DD8" w:rsidRPr="009F7DD8">
        <w:rPr>
          <w:rFonts w:ascii="Georgia" w:hAnsi="Georgia"/>
          <w:lang w:val="it-IT"/>
        </w:rPr>
        <w:t>elemento utile alla sua</w:t>
      </w:r>
      <w:r w:rsidR="00E317F1">
        <w:rPr>
          <w:rFonts w:ascii="Georgia" w:hAnsi="Georgia"/>
          <w:lang w:val="it-IT"/>
        </w:rPr>
        <w:t>/loro</w:t>
      </w:r>
      <w:r w:rsidR="009F7DD8" w:rsidRPr="009F7DD8">
        <w:rPr>
          <w:rFonts w:ascii="Georgia" w:hAnsi="Georgia"/>
          <w:lang w:val="it-IT"/>
        </w:rPr>
        <w:t xml:space="preserve"> individuazione</w:t>
      </w:r>
      <w:r w:rsidR="00E317F1">
        <w:rPr>
          <w:rFonts w:ascii="Georgia" w:hAnsi="Georgia"/>
          <w:lang w:val="it-IT"/>
        </w:rPr>
        <w:t>, inclusi i relativi recapiti</w:t>
      </w:r>
      <w:r w:rsidR="009F7DD8" w:rsidRPr="009F7DD8">
        <w:rPr>
          <w:rFonts w:ascii="Georgia" w:hAnsi="Georgia"/>
          <w:lang w:val="it-IT"/>
        </w:rPr>
        <w:t>) ogni opportuno provvedimento e, in particolare:</w:t>
      </w:r>
    </w:p>
    <w:p w14:paraId="45D1093E" w14:textId="7249E46C" w:rsidR="006C3670" w:rsidRDefault="006C3670" w:rsidP="006C3670">
      <w:pPr>
        <w:pStyle w:val="Paragrafoelenco"/>
        <w:numPr>
          <w:ilvl w:val="0"/>
          <w:numId w:val="21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…</w:t>
      </w:r>
    </w:p>
    <w:p w14:paraId="2E127C8F" w14:textId="0A4113E2" w:rsidR="006C3670" w:rsidRDefault="006C3670" w:rsidP="006C3670">
      <w:pPr>
        <w:pStyle w:val="Paragrafoelenco"/>
        <w:numPr>
          <w:ilvl w:val="0"/>
          <w:numId w:val="21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…</w:t>
      </w:r>
    </w:p>
    <w:p w14:paraId="7C54DEF3" w14:textId="77777777" w:rsidR="006C3670" w:rsidRDefault="006C3670" w:rsidP="009F7DD8">
      <w:pPr>
        <w:jc w:val="both"/>
        <w:rPr>
          <w:rFonts w:ascii="Georgia" w:hAnsi="Georgia"/>
          <w:lang w:val="it-IT"/>
        </w:rPr>
      </w:pPr>
    </w:p>
    <w:p w14:paraId="631C2962" w14:textId="225584B6" w:rsidR="00D05DF5" w:rsidRDefault="009F7DD8" w:rsidP="009F7DD8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lastRenderedPageBreak/>
        <w:t>Elenco dei documenti allegati:</w:t>
      </w:r>
    </w:p>
    <w:p w14:paraId="3F7EF813" w14:textId="3389FA5A" w:rsidR="00D05DF5" w:rsidRDefault="00D05DF5" w:rsidP="00D05DF5">
      <w:pPr>
        <w:pStyle w:val="Paragrafoelenco"/>
        <w:numPr>
          <w:ilvl w:val="0"/>
          <w:numId w:val="20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…</w:t>
      </w:r>
    </w:p>
    <w:p w14:paraId="36698C6F" w14:textId="4975807F" w:rsidR="00D05DF5" w:rsidRDefault="00D05DF5" w:rsidP="00D05DF5">
      <w:pPr>
        <w:pStyle w:val="Paragrafoelenco"/>
        <w:numPr>
          <w:ilvl w:val="0"/>
          <w:numId w:val="20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…</w:t>
      </w:r>
    </w:p>
    <w:p w14:paraId="1D368DC5" w14:textId="5C60AFC6" w:rsidR="00D05DF5" w:rsidRPr="00D05DF5" w:rsidRDefault="00D05DF5" w:rsidP="00D05DF5">
      <w:pPr>
        <w:pStyle w:val="Paragrafoelenco"/>
        <w:numPr>
          <w:ilvl w:val="0"/>
          <w:numId w:val="20"/>
        </w:num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…</w:t>
      </w:r>
    </w:p>
    <w:p w14:paraId="0375A7EE" w14:textId="4A6C8033" w:rsidR="009F7DD8" w:rsidRPr="009F7DD8" w:rsidRDefault="009F7DD8" w:rsidP="009F7DD8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t>Data</w:t>
      </w:r>
    </w:p>
    <w:p w14:paraId="53B80BC8" w14:textId="77777777" w:rsidR="009F7DD8" w:rsidRPr="009F7DD8" w:rsidRDefault="009F7DD8" w:rsidP="009F7DD8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t>Firma</w:t>
      </w:r>
    </w:p>
    <w:p w14:paraId="56A8EBF2" w14:textId="77777777" w:rsidR="009F7DD8" w:rsidRPr="009F7DD8" w:rsidRDefault="009F7DD8" w:rsidP="009F7DD8">
      <w:pPr>
        <w:jc w:val="both"/>
        <w:rPr>
          <w:rFonts w:ascii="Georgia" w:hAnsi="Georgia"/>
          <w:lang w:val="it-IT"/>
        </w:rPr>
      </w:pPr>
    </w:p>
    <w:p w14:paraId="3542D6F1" w14:textId="29707929" w:rsidR="000D6461" w:rsidRPr="009F7DD8" w:rsidRDefault="009F7DD8" w:rsidP="009F7DD8">
      <w:pPr>
        <w:jc w:val="both"/>
        <w:rPr>
          <w:rFonts w:ascii="Georgia" w:hAnsi="Georgia"/>
          <w:lang w:val="it-IT"/>
        </w:rPr>
      </w:pPr>
      <w:r w:rsidRPr="009F7DD8">
        <w:rPr>
          <w:rFonts w:ascii="Georgia" w:hAnsi="Georgia"/>
          <w:lang w:val="it-IT"/>
        </w:rPr>
        <w:t xml:space="preserve">Si ricorda che chiunque, in un procedimento dinanzi al Garante, dichiara o attesta falsamente notizie o circostanze o produce </w:t>
      </w:r>
      <w:proofErr w:type="gramStart"/>
      <w:r w:rsidRPr="009F7DD8">
        <w:rPr>
          <w:rFonts w:ascii="Georgia" w:hAnsi="Georgia"/>
          <w:lang w:val="it-IT"/>
        </w:rPr>
        <w:t>atti  o</w:t>
      </w:r>
      <w:proofErr w:type="gramEnd"/>
      <w:r w:rsidRPr="009F7DD8">
        <w:rPr>
          <w:rFonts w:ascii="Georgia" w:hAnsi="Georgia"/>
          <w:lang w:val="it-IT"/>
        </w:rPr>
        <w:t xml:space="preserve">  documenti  falsi  ne  risponde  ai  sensi  dell'art.  </w:t>
      </w:r>
      <w:proofErr w:type="gramStart"/>
      <w:r w:rsidRPr="009F7DD8">
        <w:rPr>
          <w:rFonts w:ascii="Georgia" w:hAnsi="Georgia"/>
          <w:lang w:val="it-IT"/>
        </w:rPr>
        <w:t>168  del</w:t>
      </w:r>
      <w:proofErr w:type="gramEnd"/>
      <w:r w:rsidRPr="009F7DD8">
        <w:rPr>
          <w:rFonts w:ascii="Georgia" w:hAnsi="Georgia"/>
          <w:lang w:val="it-IT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</w:t>
      </w:r>
    </w:p>
    <w:p w14:paraId="0AE2C233" w14:textId="77777777" w:rsidR="00D629F3" w:rsidRDefault="00D629F3" w:rsidP="0018093A">
      <w:pPr>
        <w:jc w:val="both"/>
        <w:rPr>
          <w:rFonts w:ascii="Georgia" w:hAnsi="Georgia"/>
          <w:lang w:val="it-IT"/>
        </w:rPr>
      </w:pPr>
    </w:p>
    <w:p w14:paraId="269D0C3A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4FDF1F2F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74F55D74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55889A82" w14:textId="2A7347F2" w:rsidR="00E223AC" w:rsidRDefault="00E223AC" w:rsidP="0018093A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br w:type="page"/>
      </w:r>
    </w:p>
    <w:p w14:paraId="239BCB88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17779F76" w14:textId="528508C1" w:rsidR="00503731" w:rsidRPr="00E223AC" w:rsidRDefault="00E223AC" w:rsidP="0018093A">
      <w:pPr>
        <w:jc w:val="both"/>
        <w:rPr>
          <w:rFonts w:ascii="Georgia" w:hAnsi="Georgia"/>
          <w:b/>
          <w:bCs/>
          <w:lang w:val="it-IT"/>
        </w:rPr>
      </w:pPr>
      <w:r w:rsidRPr="00E223AC">
        <w:rPr>
          <w:rFonts w:ascii="Georgia" w:hAnsi="Georgia"/>
          <w:b/>
          <w:bCs/>
          <w:lang w:val="it-IT"/>
        </w:rPr>
        <w:t>Informativa sul trattamento di dati personali (art. 13 legge 171/2018)</w:t>
      </w:r>
    </w:p>
    <w:p w14:paraId="32B9C15B" w14:textId="77777777" w:rsidR="00E223AC" w:rsidRDefault="00E223AC" w:rsidP="0018093A">
      <w:pPr>
        <w:jc w:val="both"/>
        <w:rPr>
          <w:rFonts w:ascii="Georgia" w:hAnsi="Georgia"/>
          <w:lang w:val="it-IT"/>
        </w:rPr>
      </w:pPr>
    </w:p>
    <w:p w14:paraId="4927222D" w14:textId="76E8064A" w:rsidR="00E223AC" w:rsidRPr="00E223AC" w:rsidRDefault="00E223AC" w:rsidP="00E223AC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La Commissione </w:t>
      </w:r>
      <w:proofErr w:type="spellStart"/>
      <w:r>
        <w:rPr>
          <w:rFonts w:ascii="Georgia" w:hAnsi="Georgia"/>
          <w:lang w:val="it-IT"/>
        </w:rPr>
        <w:t>Esport</w:t>
      </w:r>
      <w:proofErr w:type="spellEnd"/>
      <w:r w:rsidR="000E10CA">
        <w:rPr>
          <w:rFonts w:ascii="Georgia" w:hAnsi="Georgia"/>
          <w:lang w:val="it-IT"/>
        </w:rPr>
        <w:t xml:space="preserve"> – Autorità di controllo e promozione dell’</w:t>
      </w:r>
      <w:proofErr w:type="spellStart"/>
      <w:r w:rsidR="000E10CA">
        <w:rPr>
          <w:rFonts w:ascii="Georgia" w:hAnsi="Georgia"/>
          <w:lang w:val="it-IT"/>
        </w:rPr>
        <w:t>Esport</w:t>
      </w:r>
      <w:proofErr w:type="spellEnd"/>
      <w:r w:rsidR="000E10CA">
        <w:rPr>
          <w:rFonts w:ascii="Georgia" w:hAnsi="Georgia"/>
          <w:lang w:val="it-IT"/>
        </w:rPr>
        <w:t xml:space="preserve">, </w:t>
      </w:r>
      <w:r w:rsidRPr="00E223AC">
        <w:rPr>
          <w:rFonts w:ascii="Georgia" w:hAnsi="Georgia"/>
          <w:lang w:val="it-IT"/>
        </w:rPr>
        <w:t xml:space="preserve">in qualità di titolare del trattamento (con sede </w:t>
      </w:r>
      <w:r>
        <w:rPr>
          <w:rFonts w:ascii="Georgia" w:hAnsi="Georgia"/>
          <w:lang w:val="it-IT"/>
        </w:rPr>
        <w:t xml:space="preserve">presso l’Ufficio Attività Economiche, </w:t>
      </w:r>
      <w:r w:rsidR="00665A50">
        <w:rPr>
          <w:rFonts w:ascii="Georgia" w:hAnsi="Georgia"/>
          <w:lang w:val="it-IT"/>
        </w:rPr>
        <w:t xml:space="preserve">Via 28 luglio n. 196 – 47893 – Borgo Maggiore </w:t>
      </w:r>
      <w:r w:rsidR="00EC5BC1">
        <w:rPr>
          <w:rFonts w:ascii="Georgia" w:hAnsi="Georgia"/>
          <w:lang w:val="it-IT"/>
        </w:rPr>
        <w:t xml:space="preserve">- </w:t>
      </w:r>
      <w:r w:rsidR="00665A50">
        <w:rPr>
          <w:rFonts w:ascii="Georgia" w:hAnsi="Georgia"/>
          <w:lang w:val="it-IT"/>
        </w:rPr>
        <w:t>Repubblica di San Marino), web www.esport.sm, email esport@esport.sm</w:t>
      </w:r>
      <w:r w:rsidRPr="00E223AC">
        <w:rPr>
          <w:rFonts w:ascii="Georgia" w:hAnsi="Georgia"/>
          <w:lang w:val="it-IT"/>
        </w:rPr>
        <w:t>, tratterà i dati personali conferiti con il presente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modulo con modalità analogiche, informatiche e telematiche, per le finalità previste dalla Legge 171/2018, in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particolare per l'esecuzione dei propri compiti di interesse pubblico o comunque connessi all</w:t>
      </w:r>
      <w:r w:rsidR="00CD7A96">
        <w:rPr>
          <w:rFonts w:ascii="Georgia" w:hAnsi="Georgia"/>
          <w:lang w:val="it-IT"/>
        </w:rPr>
        <w:t>’</w:t>
      </w:r>
      <w:r w:rsidRPr="00E223AC">
        <w:rPr>
          <w:rFonts w:ascii="Georgia" w:hAnsi="Georgia"/>
          <w:lang w:val="it-IT"/>
        </w:rPr>
        <w:t>esercizio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dei propri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 xml:space="preserve">pubblici poteri attribuiti </w:t>
      </w:r>
      <w:r w:rsidR="00CD7A96">
        <w:rPr>
          <w:rFonts w:ascii="Georgia" w:hAnsi="Georgia"/>
          <w:lang w:val="it-IT"/>
        </w:rPr>
        <w:t>dalla normativa vigente</w:t>
      </w:r>
      <w:r w:rsidRPr="00E223AC">
        <w:rPr>
          <w:rFonts w:ascii="Georgia" w:hAnsi="Georgia"/>
          <w:lang w:val="it-IT"/>
        </w:rPr>
        <w:t>.</w:t>
      </w:r>
    </w:p>
    <w:p w14:paraId="08BC1DF1" w14:textId="01A35E1F" w:rsidR="00E223AC" w:rsidRPr="00E223AC" w:rsidRDefault="00E223AC" w:rsidP="006647C6">
      <w:pPr>
        <w:jc w:val="both"/>
        <w:rPr>
          <w:rFonts w:ascii="Georgia" w:hAnsi="Georgia"/>
          <w:lang w:val="it-IT"/>
        </w:rPr>
      </w:pPr>
      <w:r w:rsidRPr="00E223AC">
        <w:rPr>
          <w:rFonts w:ascii="Georgia" w:hAnsi="Georgia"/>
          <w:lang w:val="it-IT"/>
        </w:rPr>
        <w:t>Il conferimento dei dati</w:t>
      </w:r>
      <w:r w:rsidR="006647C6">
        <w:rPr>
          <w:rFonts w:ascii="Georgia" w:hAnsi="Georgia"/>
          <w:lang w:val="it-IT"/>
        </w:rPr>
        <w:t xml:space="preserve"> di cui al modulo è </w:t>
      </w:r>
      <w:r w:rsidRPr="00E223AC">
        <w:rPr>
          <w:rFonts w:ascii="Georgia" w:hAnsi="Georgia"/>
          <w:lang w:val="it-IT"/>
        </w:rPr>
        <w:t>obbligatorio</w:t>
      </w:r>
      <w:r w:rsidR="006647C6">
        <w:rPr>
          <w:rFonts w:ascii="Georgia" w:hAnsi="Georgia"/>
          <w:lang w:val="it-IT"/>
        </w:rPr>
        <w:t xml:space="preserve">, in quanto la </w:t>
      </w:r>
      <w:r w:rsidRPr="00E223AC">
        <w:rPr>
          <w:rFonts w:ascii="Georgia" w:hAnsi="Georgia"/>
          <w:lang w:val="it-IT"/>
        </w:rPr>
        <w:t xml:space="preserve">loro mancata indicazione non consente </w:t>
      </w:r>
      <w:r w:rsidR="00CF7285">
        <w:rPr>
          <w:rFonts w:ascii="Georgia" w:hAnsi="Georgia"/>
          <w:lang w:val="it-IT"/>
        </w:rPr>
        <w:t xml:space="preserve">alla Commissione </w:t>
      </w:r>
      <w:proofErr w:type="spellStart"/>
      <w:r w:rsidR="00CF7285">
        <w:rPr>
          <w:rFonts w:ascii="Georgia" w:hAnsi="Georgia"/>
          <w:lang w:val="it-IT"/>
        </w:rPr>
        <w:t>Esport</w:t>
      </w:r>
      <w:proofErr w:type="spellEnd"/>
      <w:r w:rsidR="00CF7285">
        <w:rPr>
          <w:rFonts w:ascii="Georgia" w:hAnsi="Georgia"/>
          <w:lang w:val="it-IT"/>
        </w:rPr>
        <w:t xml:space="preserve"> di effettuare le necessarie od opportune verifiche su quanto prospettato dal reclamante.</w:t>
      </w:r>
      <w:r w:rsidRPr="00E223AC">
        <w:rPr>
          <w:rFonts w:ascii="Georgia" w:hAnsi="Georgia"/>
          <w:lang w:val="it-IT"/>
        </w:rPr>
        <w:t xml:space="preserve"> I dati acquisiti nell</w:t>
      </w:r>
      <w:r w:rsidR="003C2F4E">
        <w:rPr>
          <w:rFonts w:ascii="Georgia" w:hAnsi="Georgia"/>
          <w:lang w:val="it-IT"/>
        </w:rPr>
        <w:t>’</w:t>
      </w:r>
      <w:r w:rsidRPr="00E223AC">
        <w:rPr>
          <w:rFonts w:ascii="Georgia" w:hAnsi="Georgia"/>
          <w:lang w:val="it-IT"/>
        </w:rPr>
        <w:t>ambito della procedura saranno conservati in conformità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alle norme sulla conservazione della documentazione amministrativa.</w:t>
      </w:r>
    </w:p>
    <w:p w14:paraId="57D62189" w14:textId="651A9887" w:rsidR="00E223AC" w:rsidRPr="00E223AC" w:rsidRDefault="00E223AC" w:rsidP="00E223AC">
      <w:pPr>
        <w:jc w:val="both"/>
        <w:rPr>
          <w:rFonts w:ascii="Georgia" w:hAnsi="Georgia"/>
          <w:lang w:val="it-IT"/>
        </w:rPr>
      </w:pPr>
      <w:r w:rsidRPr="00E223AC">
        <w:rPr>
          <w:rFonts w:ascii="Georgia" w:hAnsi="Georgia"/>
          <w:lang w:val="it-IT"/>
        </w:rPr>
        <w:t>I dati saranno trattati esclusivamente dai m</w:t>
      </w:r>
      <w:r w:rsidR="00CF7285">
        <w:rPr>
          <w:rFonts w:ascii="Georgia" w:hAnsi="Georgia"/>
          <w:lang w:val="it-IT"/>
        </w:rPr>
        <w:t xml:space="preserve">embri della Commissione </w:t>
      </w:r>
      <w:proofErr w:type="spellStart"/>
      <w:r w:rsidR="00CF7285">
        <w:rPr>
          <w:rFonts w:ascii="Georgia" w:hAnsi="Georgia"/>
          <w:lang w:val="it-IT"/>
        </w:rPr>
        <w:t>Esport</w:t>
      </w:r>
      <w:proofErr w:type="spellEnd"/>
      <w:r w:rsidRPr="00E223AC">
        <w:rPr>
          <w:rFonts w:ascii="Georgia" w:hAnsi="Georgia"/>
          <w:lang w:val="it-IT"/>
        </w:rPr>
        <w:t xml:space="preserve">, dal personale e da collaboratori </w:t>
      </w:r>
      <w:r w:rsidR="00F058C2">
        <w:rPr>
          <w:rFonts w:ascii="Georgia" w:hAnsi="Georgia"/>
          <w:lang w:val="it-IT"/>
        </w:rPr>
        <w:t xml:space="preserve">della Commissione </w:t>
      </w:r>
      <w:proofErr w:type="spellStart"/>
      <w:r w:rsidR="00F058C2">
        <w:rPr>
          <w:rFonts w:ascii="Georgia" w:hAnsi="Georgia"/>
          <w:lang w:val="it-IT"/>
        </w:rPr>
        <w:t>Esport</w:t>
      </w:r>
      <w:proofErr w:type="spellEnd"/>
      <w:r w:rsidRPr="00E223AC">
        <w:rPr>
          <w:rFonts w:ascii="Georgia" w:hAnsi="Georgia"/>
          <w:lang w:val="it-IT"/>
        </w:rPr>
        <w:t xml:space="preserve"> o </w:t>
      </w:r>
      <w:r w:rsidR="00F058C2">
        <w:rPr>
          <w:rFonts w:ascii="Georgia" w:hAnsi="Georgia"/>
          <w:lang w:val="it-IT"/>
        </w:rPr>
        <w:t xml:space="preserve">da </w:t>
      </w:r>
      <w:r w:rsidRPr="00E223AC">
        <w:rPr>
          <w:rFonts w:ascii="Georgia" w:hAnsi="Georgia"/>
          <w:lang w:val="it-IT"/>
        </w:rPr>
        <w:t>soggetti espressamente designati come responsabili del trattamento. Al di fuori di queste ipotesi, i dati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non saranno diffusi, né saranno comunicati a terzi, fatti salvi i casi in cui si renda necessario comunicarli ad altri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 xml:space="preserve">soggetti coinvolti nell’attività istruttoria e nei casi specificamente previsti </w:t>
      </w:r>
      <w:r w:rsidR="00F058C2">
        <w:rPr>
          <w:rFonts w:ascii="Georgia" w:hAnsi="Georgia"/>
          <w:lang w:val="it-IT"/>
        </w:rPr>
        <w:t>dalla normativa vigente</w:t>
      </w:r>
      <w:r w:rsidRPr="00E223AC">
        <w:rPr>
          <w:rFonts w:ascii="Georgia" w:hAnsi="Georgia"/>
          <w:lang w:val="it-IT"/>
        </w:rPr>
        <w:t>.</w:t>
      </w:r>
    </w:p>
    <w:p w14:paraId="3EFF2F28" w14:textId="746FEC5B" w:rsidR="00E223AC" w:rsidRPr="00E223AC" w:rsidRDefault="00E223AC" w:rsidP="00E223AC">
      <w:pPr>
        <w:jc w:val="both"/>
        <w:rPr>
          <w:rFonts w:ascii="Georgia" w:hAnsi="Georgia"/>
          <w:lang w:val="it-IT"/>
        </w:rPr>
      </w:pPr>
      <w:r w:rsidRPr="00E223AC">
        <w:rPr>
          <w:rFonts w:ascii="Georgia" w:hAnsi="Georgia"/>
          <w:lang w:val="it-IT"/>
        </w:rPr>
        <w:t xml:space="preserve">Gli interessati hanno il diritto di ottenere </w:t>
      </w:r>
      <w:r w:rsidR="00542DDC">
        <w:rPr>
          <w:rFonts w:ascii="Georgia" w:hAnsi="Georgia"/>
          <w:lang w:val="it-IT"/>
        </w:rPr>
        <w:t xml:space="preserve">dalla Commissione </w:t>
      </w:r>
      <w:proofErr w:type="spellStart"/>
      <w:r w:rsidR="00542DDC">
        <w:rPr>
          <w:rFonts w:ascii="Georgia" w:hAnsi="Georgia"/>
          <w:lang w:val="it-IT"/>
        </w:rPr>
        <w:t>Esport</w:t>
      </w:r>
      <w:proofErr w:type="spellEnd"/>
      <w:r w:rsidRPr="00E223AC">
        <w:rPr>
          <w:rFonts w:ascii="Georgia" w:hAnsi="Georgia"/>
          <w:lang w:val="it-IT"/>
        </w:rPr>
        <w:t>, nei casi previsti, l</w:t>
      </w:r>
      <w:r w:rsidR="003C2F4E">
        <w:rPr>
          <w:rFonts w:ascii="Georgia" w:hAnsi="Georgia"/>
          <w:lang w:val="it-IT"/>
        </w:rPr>
        <w:t>’</w:t>
      </w:r>
      <w:r w:rsidRPr="00E223AC">
        <w:rPr>
          <w:rFonts w:ascii="Georgia" w:hAnsi="Georgia"/>
          <w:lang w:val="it-IT"/>
        </w:rPr>
        <w:t>accesso ai dati personali e la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rettifica o la cancellazione degli stessi o la limitazione del trattamento che li riguarda o di opporsi al trattamento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 xml:space="preserve">(artt. 15 e ss. </w:t>
      </w:r>
      <w:r w:rsidR="00856AC9">
        <w:rPr>
          <w:rFonts w:ascii="Georgia" w:hAnsi="Georgia"/>
          <w:lang w:val="it-IT"/>
        </w:rPr>
        <w:t>l</w:t>
      </w:r>
      <w:r w:rsidRPr="00E223AC">
        <w:rPr>
          <w:rFonts w:ascii="Georgia" w:hAnsi="Georgia"/>
          <w:lang w:val="it-IT"/>
        </w:rPr>
        <w:t>egge 171/2018). L</w:t>
      </w:r>
      <w:r w:rsidR="000D6461">
        <w:rPr>
          <w:rFonts w:ascii="Georgia" w:hAnsi="Georgia"/>
          <w:lang w:val="it-IT"/>
        </w:rPr>
        <w:t>’</w:t>
      </w:r>
      <w:r w:rsidRPr="00E223AC">
        <w:rPr>
          <w:rFonts w:ascii="Georgia" w:hAnsi="Georgia"/>
          <w:lang w:val="it-IT"/>
        </w:rPr>
        <w:t xml:space="preserve">apposita istanza dovrà essere presentata contattando </w:t>
      </w:r>
      <w:r w:rsidR="00542DDC">
        <w:rPr>
          <w:rFonts w:ascii="Georgia" w:hAnsi="Georgia"/>
          <w:lang w:val="it-IT"/>
        </w:rPr>
        <w:t xml:space="preserve">la Commissione </w:t>
      </w:r>
      <w:proofErr w:type="spellStart"/>
      <w:r w:rsidR="00542DDC">
        <w:rPr>
          <w:rFonts w:ascii="Georgia" w:hAnsi="Georgia"/>
          <w:lang w:val="it-IT"/>
        </w:rPr>
        <w:t>Esport</w:t>
      </w:r>
      <w:proofErr w:type="spellEnd"/>
      <w:r w:rsidR="00542DDC">
        <w:rPr>
          <w:rFonts w:ascii="Georgia" w:hAnsi="Georgia"/>
          <w:lang w:val="it-IT"/>
        </w:rPr>
        <w:t xml:space="preserve"> – Autorità di controllo e promozione dell’</w:t>
      </w:r>
      <w:proofErr w:type="spellStart"/>
      <w:r w:rsidR="00542DDC">
        <w:rPr>
          <w:rFonts w:ascii="Georgia" w:hAnsi="Georgia"/>
          <w:lang w:val="it-IT"/>
        </w:rPr>
        <w:t>Esport</w:t>
      </w:r>
      <w:proofErr w:type="spellEnd"/>
      <w:r w:rsidR="00542DDC">
        <w:rPr>
          <w:rFonts w:ascii="Georgia" w:hAnsi="Georgia"/>
          <w:lang w:val="it-IT"/>
        </w:rPr>
        <w:t xml:space="preserve">, con sede presso l’Ufficio Attività Economiche, Via 28 </w:t>
      </w:r>
      <w:proofErr w:type="gramStart"/>
      <w:r w:rsidR="00542DDC">
        <w:rPr>
          <w:rFonts w:ascii="Georgia" w:hAnsi="Georgia"/>
          <w:lang w:val="it-IT"/>
        </w:rPr>
        <w:t>luglio</w:t>
      </w:r>
      <w:proofErr w:type="gramEnd"/>
      <w:r w:rsidR="00542DDC">
        <w:rPr>
          <w:rFonts w:ascii="Georgia" w:hAnsi="Georgia"/>
          <w:lang w:val="it-IT"/>
        </w:rPr>
        <w:t xml:space="preserve"> n. 196 – 47893 – Borgo Maggiore (Repubblica di San Marino), mail esport@esport.sm</w:t>
      </w:r>
      <w:r w:rsidR="00856AC9">
        <w:rPr>
          <w:rFonts w:ascii="Georgia" w:hAnsi="Georgia"/>
          <w:lang w:val="it-IT"/>
        </w:rPr>
        <w:t>.</w:t>
      </w:r>
    </w:p>
    <w:p w14:paraId="54057258" w14:textId="4BDF1BBB" w:rsidR="00E223AC" w:rsidRDefault="00E223AC" w:rsidP="00E223AC">
      <w:pPr>
        <w:jc w:val="both"/>
        <w:rPr>
          <w:rFonts w:ascii="Georgia" w:hAnsi="Georgia"/>
          <w:lang w:val="it-IT"/>
        </w:rPr>
      </w:pPr>
      <w:r w:rsidRPr="00E223AC">
        <w:rPr>
          <w:rFonts w:ascii="Georgia" w:hAnsi="Georgia"/>
          <w:lang w:val="it-IT"/>
        </w:rPr>
        <w:t>Gli interessati che ritengono che il trattamento dei dati personali a loro riferiti avvenga in violazione di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quanto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previsto dalla disciplina in materia di protezione dei dati personali hanno il diritto di proporre reclamo all’Autorità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>Garante</w:t>
      </w:r>
      <w:r w:rsidR="00F450FB">
        <w:rPr>
          <w:rFonts w:ascii="Georgia" w:hAnsi="Georgia"/>
          <w:lang w:val="it-IT"/>
        </w:rPr>
        <w:t xml:space="preserve"> (</w:t>
      </w:r>
      <w:r w:rsidRPr="00E223AC">
        <w:rPr>
          <w:rFonts w:ascii="Georgia" w:hAnsi="Georgia"/>
          <w:lang w:val="it-IT"/>
        </w:rPr>
        <w:t xml:space="preserve">art. 66 </w:t>
      </w:r>
      <w:r w:rsidR="00F450FB">
        <w:rPr>
          <w:rFonts w:ascii="Georgia" w:hAnsi="Georgia"/>
          <w:lang w:val="it-IT"/>
        </w:rPr>
        <w:t>l</w:t>
      </w:r>
      <w:r w:rsidRPr="00E223AC">
        <w:rPr>
          <w:rFonts w:ascii="Georgia" w:hAnsi="Georgia"/>
          <w:lang w:val="it-IT"/>
        </w:rPr>
        <w:t>egge 171/2018</w:t>
      </w:r>
      <w:r w:rsidR="00F450FB">
        <w:rPr>
          <w:rFonts w:ascii="Georgia" w:hAnsi="Georgia"/>
          <w:lang w:val="it-IT"/>
        </w:rPr>
        <w:t>)</w:t>
      </w:r>
      <w:r w:rsidRPr="00E223AC">
        <w:rPr>
          <w:rFonts w:ascii="Georgia" w:hAnsi="Georgia"/>
          <w:lang w:val="it-IT"/>
        </w:rPr>
        <w:t xml:space="preserve"> o di adire l</w:t>
      </w:r>
      <w:r w:rsidR="00F450FB">
        <w:rPr>
          <w:rFonts w:ascii="Georgia" w:hAnsi="Georgia"/>
          <w:lang w:val="it-IT"/>
        </w:rPr>
        <w:t>’autorità giudiziaria</w:t>
      </w:r>
      <w:r w:rsidRPr="00E223AC">
        <w:rPr>
          <w:rFonts w:ascii="Georgia" w:hAnsi="Georgia"/>
          <w:lang w:val="it-IT"/>
        </w:rPr>
        <w:t xml:space="preserve"> </w:t>
      </w:r>
      <w:r w:rsidR="00F450FB">
        <w:rPr>
          <w:rFonts w:ascii="Georgia" w:hAnsi="Georgia"/>
          <w:lang w:val="it-IT"/>
        </w:rPr>
        <w:t>(art</w:t>
      </w:r>
      <w:r w:rsidRPr="00E223AC">
        <w:rPr>
          <w:rFonts w:ascii="Georgia" w:hAnsi="Georgia"/>
          <w:lang w:val="it-IT"/>
        </w:rPr>
        <w:t>.</w:t>
      </w:r>
      <w:r w:rsidR="00665A50">
        <w:rPr>
          <w:rFonts w:ascii="Georgia" w:hAnsi="Georgia"/>
          <w:lang w:val="it-IT"/>
        </w:rPr>
        <w:t xml:space="preserve"> </w:t>
      </w:r>
      <w:r w:rsidRPr="00E223AC">
        <w:rPr>
          <w:rFonts w:ascii="Georgia" w:hAnsi="Georgia"/>
          <w:lang w:val="it-IT"/>
        </w:rPr>
        <w:t xml:space="preserve">70 </w:t>
      </w:r>
      <w:r w:rsidR="00F450FB">
        <w:rPr>
          <w:rFonts w:ascii="Georgia" w:hAnsi="Georgia"/>
          <w:lang w:val="it-IT"/>
        </w:rPr>
        <w:t>l</w:t>
      </w:r>
      <w:r w:rsidR="00143E01">
        <w:rPr>
          <w:rFonts w:ascii="Georgia" w:hAnsi="Georgia"/>
          <w:lang w:val="it-IT"/>
        </w:rPr>
        <w:t>egge 171/2018</w:t>
      </w:r>
      <w:r w:rsidR="00F450FB">
        <w:rPr>
          <w:rFonts w:ascii="Georgia" w:hAnsi="Georgia"/>
          <w:lang w:val="it-IT"/>
        </w:rPr>
        <w:t>)</w:t>
      </w:r>
      <w:r w:rsidRPr="00E223AC">
        <w:rPr>
          <w:rFonts w:ascii="Georgia" w:hAnsi="Georgia"/>
          <w:lang w:val="it-IT"/>
        </w:rPr>
        <w:t>.</w:t>
      </w:r>
    </w:p>
    <w:p w14:paraId="5184E64C" w14:textId="1F84B485" w:rsidR="004C090F" w:rsidRPr="00D84D11" w:rsidRDefault="004C090F" w:rsidP="004C090F"/>
    <w:sectPr w:rsidR="004C090F" w:rsidRPr="00D84D11" w:rsidSect="00343F84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2251" w:right="1114" w:bottom="1641" w:left="872" w:header="343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7C06" w14:textId="77777777" w:rsidR="007E2600" w:rsidRDefault="007E2600">
      <w:pPr>
        <w:spacing w:line="240" w:lineRule="auto"/>
      </w:pPr>
      <w:r>
        <w:separator/>
      </w:r>
    </w:p>
  </w:endnote>
  <w:endnote w:type="continuationSeparator" w:id="0">
    <w:p w14:paraId="56D49162" w14:textId="77777777" w:rsidR="007E2600" w:rsidRDefault="007E2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39849077"/>
      <w:docPartObj>
        <w:docPartGallery w:val="Page Numbers (Bottom of Page)"/>
        <w:docPartUnique/>
      </w:docPartObj>
    </w:sdtPr>
    <w:sdtContent>
      <w:p w14:paraId="256D9678" w14:textId="3AD4DC3C" w:rsidR="00343F84" w:rsidRDefault="00343F84" w:rsidP="009636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9AD38ED" w14:textId="77777777" w:rsidR="00343F84" w:rsidRDefault="00343F84" w:rsidP="00343F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08493822"/>
      <w:docPartObj>
        <w:docPartGallery w:val="Page Numbers (Bottom of Page)"/>
        <w:docPartUnique/>
      </w:docPartObj>
    </w:sdtPr>
    <w:sdtContent>
      <w:p w14:paraId="552A4960" w14:textId="0F326B96" w:rsidR="00343F84" w:rsidRDefault="00343F84" w:rsidP="009636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F9C20C6" w14:textId="40B9A130" w:rsidR="00D84D11" w:rsidRPr="00B132B2" w:rsidRDefault="006013BC" w:rsidP="00343F84">
    <w:pPr>
      <w:ind w:left="-872" w:right="360" w:firstLine="872"/>
      <w:rPr>
        <w:rFonts w:ascii="Georgia" w:hAnsi="Georgia"/>
        <w:color w:val="7F7F7F" w:themeColor="text1" w:themeTint="80"/>
      </w:rPr>
    </w:pPr>
    <w:r w:rsidRPr="00B132B2">
      <w:rPr>
        <w:rFonts w:ascii="Georgia" w:hAnsi="Georgia"/>
        <w:color w:val="7F7F7F" w:themeColor="text1" w:themeTint="80"/>
      </w:rPr>
      <w:t>_____</w:t>
    </w:r>
  </w:p>
  <w:p w14:paraId="5654C9DA" w14:textId="42666F0E" w:rsidR="00524738" w:rsidRPr="00B132B2" w:rsidRDefault="00524738" w:rsidP="00D84D11">
    <w:pPr>
      <w:rPr>
        <w:rFonts w:ascii="Georgia" w:hAnsi="Georgia"/>
        <w:b/>
        <w:bCs/>
        <w:smallCaps/>
        <w:color w:val="7F7F7F" w:themeColor="text1" w:themeTint="80"/>
      </w:rPr>
    </w:pPr>
    <w:r w:rsidRPr="00B132B2">
      <w:rPr>
        <w:rFonts w:ascii="Georgia" w:hAnsi="Georgia"/>
        <w:b/>
        <w:bCs/>
        <w:smallCaps/>
        <w:color w:val="7F7F7F" w:themeColor="text1" w:themeTint="80"/>
      </w:rPr>
      <w:t xml:space="preserve">Commissione </w:t>
    </w:r>
    <w:proofErr w:type="spellStart"/>
    <w:r w:rsidRPr="00B132B2">
      <w:rPr>
        <w:rFonts w:ascii="Georgia" w:hAnsi="Georgia"/>
        <w:b/>
        <w:bCs/>
        <w:smallCaps/>
        <w:color w:val="7F7F7F" w:themeColor="text1" w:themeTint="80"/>
      </w:rPr>
      <w:t>Esport</w:t>
    </w:r>
    <w:proofErr w:type="spellEnd"/>
    <w:r w:rsidRPr="00B132B2">
      <w:rPr>
        <w:rFonts w:ascii="Georgia" w:hAnsi="Georgia"/>
        <w:b/>
        <w:bCs/>
        <w:smallCaps/>
        <w:color w:val="7F7F7F" w:themeColor="text1" w:themeTint="80"/>
      </w:rPr>
      <w:t xml:space="preserve"> – Autorità di controllo e promozione dell’</w:t>
    </w:r>
    <w:proofErr w:type="spellStart"/>
    <w:r w:rsidRPr="00B132B2">
      <w:rPr>
        <w:rFonts w:ascii="Georgia" w:hAnsi="Georgia"/>
        <w:b/>
        <w:bCs/>
        <w:smallCaps/>
        <w:color w:val="7F7F7F" w:themeColor="text1" w:themeTint="80"/>
      </w:rPr>
      <w:t>Esport</w:t>
    </w:r>
    <w:proofErr w:type="spellEnd"/>
  </w:p>
  <w:p w14:paraId="273EBEA4" w14:textId="0EDB39F5" w:rsidR="00867FD9" w:rsidRDefault="00D84D11" w:rsidP="00D84D11">
    <w:pPr>
      <w:rPr>
        <w:rFonts w:ascii="Georgia" w:hAnsi="Georgia"/>
        <w:smallCaps/>
        <w:color w:val="7F7F7F" w:themeColor="text1" w:themeTint="80"/>
        <w:shd w:val="clear" w:color="auto" w:fill="FFFFFF"/>
      </w:rPr>
    </w:pPr>
    <w:r w:rsidRPr="00B132B2">
      <w:rPr>
        <w:rFonts w:ascii="Georgia" w:hAnsi="Georgia"/>
        <w:b/>
        <w:bCs/>
        <w:color w:val="7F7F7F" w:themeColor="text1" w:themeTint="80"/>
      </w:rPr>
      <w:t xml:space="preserve">Segreteria </w:t>
    </w:r>
    <w:r w:rsidR="006013BC" w:rsidRPr="00B132B2">
      <w:rPr>
        <w:rFonts w:ascii="Georgia" w:hAnsi="Georgia"/>
        <w:b/>
        <w:bCs/>
        <w:color w:val="7F7F7F" w:themeColor="text1" w:themeTint="80"/>
      </w:rPr>
      <w:t>t</w:t>
    </w:r>
    <w:r w:rsidRPr="00B132B2">
      <w:rPr>
        <w:rFonts w:ascii="Georgia" w:hAnsi="Georgia"/>
        <w:b/>
        <w:bCs/>
        <w:color w:val="7F7F7F" w:themeColor="text1" w:themeTint="80"/>
      </w:rPr>
      <w:t>ecnico amministrativa</w:t>
    </w:r>
    <w:r w:rsidR="00867FD9">
      <w:rPr>
        <w:rFonts w:ascii="Georgia" w:hAnsi="Georgia"/>
        <w:b/>
        <w:bCs/>
        <w:color w:val="7F7F7F" w:themeColor="text1" w:themeTint="80"/>
      </w:rPr>
      <w:t xml:space="preserve"> - </w:t>
    </w:r>
    <w:r w:rsidRPr="00B132B2">
      <w:rPr>
        <w:rFonts w:ascii="Georgia" w:hAnsi="Georgia"/>
        <w:b/>
        <w:bCs/>
        <w:color w:val="7F7F7F" w:themeColor="text1" w:themeTint="80"/>
        <w:shd w:val="clear" w:color="auto" w:fill="FFFFFF"/>
      </w:rPr>
      <w:t>Ufficio Attività Economiche</w:t>
    </w:r>
    <w:r w:rsidRPr="00B132B2">
      <w:rPr>
        <w:rFonts w:ascii="Georgia" w:hAnsi="Georgia"/>
        <w:color w:val="7F7F7F" w:themeColor="text1" w:themeTint="80"/>
      </w:rPr>
      <w:br/>
    </w:r>
    <w:r w:rsidRPr="00B132B2">
      <w:rPr>
        <w:rFonts w:ascii="Georgia" w:hAnsi="Georgia"/>
        <w:color w:val="7F7F7F" w:themeColor="text1" w:themeTint="80"/>
        <w:shd w:val="clear" w:color="auto" w:fill="FFFFFF"/>
      </w:rPr>
      <w:t xml:space="preserve">Via 28 Luglio, 196 - 47893 </w:t>
    </w:r>
    <w:r w:rsidR="00867FD9">
      <w:rPr>
        <w:rFonts w:ascii="Georgia" w:hAnsi="Georgia"/>
        <w:color w:val="7F7F7F" w:themeColor="text1" w:themeTint="80"/>
        <w:shd w:val="clear" w:color="auto" w:fill="FFFFFF"/>
      </w:rPr>
      <w:t xml:space="preserve">– </w:t>
    </w:r>
    <w:r w:rsidRPr="00B132B2">
      <w:rPr>
        <w:rFonts w:ascii="Georgia" w:hAnsi="Georgia"/>
        <w:color w:val="7F7F7F" w:themeColor="text1" w:themeTint="80"/>
        <w:shd w:val="clear" w:color="auto" w:fill="FFFFFF"/>
      </w:rPr>
      <w:t>Borgo Maggiore</w:t>
    </w:r>
    <w:r w:rsidR="00867FD9">
      <w:rPr>
        <w:rFonts w:ascii="Georgia" w:hAnsi="Georgia"/>
        <w:color w:val="7F7F7F" w:themeColor="text1" w:themeTint="80"/>
        <w:shd w:val="clear" w:color="auto" w:fill="FFFFFF"/>
      </w:rPr>
      <w:t xml:space="preserve"> – </w:t>
    </w:r>
    <w:r w:rsidR="00867FD9" w:rsidRPr="00867FD9">
      <w:rPr>
        <w:rFonts w:ascii="Georgia" w:hAnsi="Georgia"/>
        <w:smallCaps/>
        <w:color w:val="7F7F7F" w:themeColor="text1" w:themeTint="80"/>
        <w:shd w:val="clear" w:color="auto" w:fill="FFFFFF"/>
      </w:rPr>
      <w:t>Repubblica di San Marino</w:t>
    </w:r>
  </w:p>
  <w:p w14:paraId="5D429500" w14:textId="03327C80" w:rsidR="00507000" w:rsidRPr="00507000" w:rsidRDefault="00000000" w:rsidP="00D84D11">
    <w:pPr>
      <w:rPr>
        <w:rFonts w:ascii="Georgia" w:hAnsi="Georgia"/>
        <w:color w:val="7F7F7F" w:themeColor="text1" w:themeTint="80"/>
        <w:shd w:val="clear" w:color="auto" w:fill="FFFFFF"/>
      </w:rPr>
    </w:pPr>
    <w:hyperlink r:id="rId1" w:history="1">
      <w:r w:rsidR="00507000" w:rsidRPr="00507000">
        <w:rPr>
          <w:rStyle w:val="Collegamentoipertestuale"/>
          <w:rFonts w:ascii="Georgia" w:hAnsi="Georgia"/>
          <w:shd w:val="clear" w:color="auto" w:fill="FFFFFF"/>
        </w:rPr>
        <w:t>www.esport.sm</w:t>
      </w:r>
    </w:hyperlink>
    <w:r w:rsidR="00507000" w:rsidRPr="00507000">
      <w:rPr>
        <w:rFonts w:ascii="Georgia" w:hAnsi="Georgia"/>
        <w:color w:val="7F7F7F" w:themeColor="text1" w:themeTint="80"/>
        <w:shd w:val="clear" w:color="auto" w:fill="FFFFFF"/>
      </w:rPr>
      <w:t xml:space="preserve"> – </w:t>
    </w:r>
    <w:hyperlink r:id="rId2" w:history="1">
      <w:r w:rsidR="00507000" w:rsidRPr="00507000">
        <w:rPr>
          <w:rStyle w:val="Collegamentoipertestuale"/>
          <w:rFonts w:ascii="Georgia" w:hAnsi="Georgia"/>
          <w:shd w:val="clear" w:color="auto" w:fill="FFFFFF"/>
        </w:rPr>
        <w:t>esport@esport.sm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BBF9" w14:textId="77777777" w:rsidR="007E2600" w:rsidRDefault="007E2600">
      <w:pPr>
        <w:spacing w:line="240" w:lineRule="auto"/>
      </w:pPr>
      <w:r>
        <w:separator/>
      </w:r>
    </w:p>
  </w:footnote>
  <w:footnote w:type="continuationSeparator" w:id="0">
    <w:p w14:paraId="62749C12" w14:textId="77777777" w:rsidR="007E2600" w:rsidRDefault="007E2600">
      <w:pPr>
        <w:spacing w:line="240" w:lineRule="auto"/>
      </w:pPr>
      <w:r>
        <w:continuationSeparator/>
      </w:r>
    </w:p>
  </w:footnote>
  <w:footnote w:id="1">
    <w:p w14:paraId="47866A06" w14:textId="4B4FE379" w:rsidR="00342D06" w:rsidRPr="00342D06" w:rsidRDefault="00342D06" w:rsidP="00342D06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eorgia" w:hAnsi="Georgia"/>
          <w:lang w:val="it-IT"/>
        </w:rPr>
        <w:t>Ossia uno o più de</w:t>
      </w:r>
      <w:r>
        <w:rPr>
          <w:rFonts w:ascii="Georgia" w:hAnsi="Georgia"/>
          <w:lang w:val="it-IT"/>
        </w:rPr>
        <w:t xml:space="preserve">i seguenti soggetti di cui all’art. 4, comma 1, legge 80/2023: Giocatore (j), Giocatore professionista (k), Giocatore dilettante (l), Giocatore amatoriale (m), Giocatore nazionale (n), Team </w:t>
      </w:r>
      <w:proofErr w:type="spellStart"/>
      <w:r>
        <w:rPr>
          <w:rFonts w:ascii="Georgia" w:hAnsi="Georgia"/>
          <w:lang w:val="it-IT"/>
        </w:rPr>
        <w:t>Esport</w:t>
      </w:r>
      <w:proofErr w:type="spellEnd"/>
      <w:r>
        <w:rPr>
          <w:rFonts w:ascii="Georgia" w:hAnsi="Georgia"/>
          <w:lang w:val="it-IT"/>
        </w:rPr>
        <w:t xml:space="preserve"> (o), Associazione </w:t>
      </w:r>
      <w:proofErr w:type="spellStart"/>
      <w:r>
        <w:rPr>
          <w:rFonts w:ascii="Georgia" w:hAnsi="Georgia"/>
          <w:lang w:val="it-IT"/>
        </w:rPr>
        <w:t>Esportiva</w:t>
      </w:r>
      <w:proofErr w:type="spellEnd"/>
      <w:r>
        <w:rPr>
          <w:rFonts w:ascii="Georgia" w:hAnsi="Georgia"/>
          <w:lang w:val="it-IT"/>
        </w:rPr>
        <w:t xml:space="preserve"> Dilettantistica (p), Società </w:t>
      </w:r>
      <w:proofErr w:type="spellStart"/>
      <w:r>
        <w:rPr>
          <w:rFonts w:ascii="Georgia" w:hAnsi="Georgia"/>
          <w:lang w:val="it-IT"/>
        </w:rPr>
        <w:t>Esportiva</w:t>
      </w:r>
      <w:proofErr w:type="spellEnd"/>
      <w:r>
        <w:rPr>
          <w:rFonts w:ascii="Georgia" w:hAnsi="Georgia"/>
          <w:lang w:val="it-IT"/>
        </w:rPr>
        <w:t xml:space="preserve"> Professionistica (q), Impresa </w:t>
      </w:r>
      <w:proofErr w:type="spellStart"/>
      <w:r>
        <w:rPr>
          <w:rFonts w:ascii="Georgia" w:hAnsi="Georgia"/>
          <w:lang w:val="it-IT"/>
        </w:rPr>
        <w:t>Esportiva</w:t>
      </w:r>
      <w:proofErr w:type="spellEnd"/>
      <w:r>
        <w:rPr>
          <w:rFonts w:ascii="Georgia" w:hAnsi="Georgia"/>
          <w:lang w:val="it-IT"/>
        </w:rPr>
        <w:t xml:space="preserve"> (r), (Broadcaster (s), Caster (t), Sviluppatore (u), Distributore (v), Organizzatore (w)</w:t>
      </w:r>
      <w:r>
        <w:rPr>
          <w:rFonts w:ascii="Georgia" w:hAnsi="Georgia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FD45" w14:textId="0DD5121E" w:rsidR="00A61058" w:rsidRPr="005D2945" w:rsidRDefault="005D2945" w:rsidP="005D2945">
    <w:pPr>
      <w:pStyle w:val="Intestazione"/>
    </w:pPr>
    <w:r>
      <w:rPr>
        <w:noProof/>
      </w:rPr>
      <w:drawing>
        <wp:inline distT="0" distB="0" distL="0" distR="0" wp14:anchorId="4224C4FE" wp14:editId="1E5D7882">
          <wp:extent cx="2239364" cy="1260000"/>
          <wp:effectExtent l="0" t="0" r="0" b="0"/>
          <wp:docPr id="1509390128" name="Immagine 1509390128" descr="Immagine che contiene testo, simbol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795579" name="Immagine 714795579" descr="Immagine che contiene testo, simbolo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36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09E2" w14:textId="112B1AC2" w:rsidR="00343F84" w:rsidRDefault="00343F84">
    <w:pPr>
      <w:pStyle w:val="Intestazione"/>
    </w:pPr>
    <w:r>
      <w:rPr>
        <w:noProof/>
      </w:rPr>
      <w:drawing>
        <wp:inline distT="0" distB="0" distL="0" distR="0" wp14:anchorId="3DAE3628" wp14:editId="5F60606A">
          <wp:extent cx="2239364" cy="1260000"/>
          <wp:effectExtent l="0" t="0" r="0" b="0"/>
          <wp:docPr id="501171092" name="Immagine 501171092" descr="Immagine che contiene testo, simbol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795579" name="Immagine 714795579" descr="Immagine che contiene testo, simbolo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36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265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5163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C46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982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5DA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E70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46DE"/>
    <w:multiLevelType w:val="hybridMultilevel"/>
    <w:tmpl w:val="45343D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61"/>
    <w:multiLevelType w:val="hybridMultilevel"/>
    <w:tmpl w:val="BEFE9712"/>
    <w:lvl w:ilvl="0" w:tplc="10C0DFF2">
      <w:start w:val="1"/>
      <w:numFmt w:val="decimal"/>
      <w:lvlText w:val="Art. %1"/>
      <w:lvlJc w:val="center"/>
      <w:pPr>
        <w:ind w:left="720" w:hanging="360"/>
      </w:pPr>
      <w:rPr>
        <w:rFonts w:hint="default"/>
        <w:b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67A4"/>
    <w:multiLevelType w:val="hybridMultilevel"/>
    <w:tmpl w:val="4CB89E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6D15"/>
    <w:multiLevelType w:val="hybridMultilevel"/>
    <w:tmpl w:val="91F03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F768C9A">
      <w:start w:val="1"/>
      <w:numFmt w:val="lowerLetter"/>
      <w:lvlText w:val="%2)"/>
      <w:lvlJc w:val="left"/>
      <w:pPr>
        <w:ind w:left="1440" w:hanging="360"/>
      </w:pPr>
      <w:rPr>
        <w:rFonts w:ascii="Georgia" w:eastAsia="Arial" w:hAnsi="Georgia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73BC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11F5A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4528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7345"/>
    <w:multiLevelType w:val="hybridMultilevel"/>
    <w:tmpl w:val="4498F9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3A21"/>
    <w:multiLevelType w:val="hybridMultilevel"/>
    <w:tmpl w:val="BE88E492"/>
    <w:lvl w:ilvl="0" w:tplc="FFFFFFFF">
      <w:start w:val="1"/>
      <w:numFmt w:val="decimal"/>
      <w:lvlText w:val="Art. %1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5D19"/>
    <w:multiLevelType w:val="hybridMultilevel"/>
    <w:tmpl w:val="E4426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95A91"/>
    <w:multiLevelType w:val="hybridMultilevel"/>
    <w:tmpl w:val="CB6A5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358DBDA">
      <w:start w:val="1"/>
      <w:numFmt w:val="lowerLetter"/>
      <w:lvlText w:val="%2)"/>
      <w:lvlJc w:val="left"/>
      <w:pPr>
        <w:ind w:left="1440" w:hanging="360"/>
      </w:pPr>
      <w:rPr>
        <w:rFonts w:ascii="Georgia" w:eastAsia="Arial" w:hAnsi="Georgia" w:cs="Arial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65639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337D"/>
    <w:multiLevelType w:val="hybridMultilevel"/>
    <w:tmpl w:val="9F749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C3B7F"/>
    <w:multiLevelType w:val="hybridMultilevel"/>
    <w:tmpl w:val="4CB89E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A68C3"/>
    <w:multiLevelType w:val="hybridMultilevel"/>
    <w:tmpl w:val="74569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18025">
    <w:abstractNumId w:val="7"/>
  </w:num>
  <w:num w:numId="2" w16cid:durableId="866869301">
    <w:abstractNumId w:val="15"/>
  </w:num>
  <w:num w:numId="3" w16cid:durableId="577255838">
    <w:abstractNumId w:val="13"/>
  </w:num>
  <w:num w:numId="4" w16cid:durableId="407962684">
    <w:abstractNumId w:val="16"/>
  </w:num>
  <w:num w:numId="5" w16cid:durableId="204417206">
    <w:abstractNumId w:val="9"/>
  </w:num>
  <w:num w:numId="6" w16cid:durableId="1063413021">
    <w:abstractNumId w:val="3"/>
  </w:num>
  <w:num w:numId="7" w16cid:durableId="522867051">
    <w:abstractNumId w:val="17"/>
  </w:num>
  <w:num w:numId="8" w16cid:durableId="1371539179">
    <w:abstractNumId w:val="14"/>
  </w:num>
  <w:num w:numId="9" w16cid:durableId="98842713">
    <w:abstractNumId w:val="18"/>
  </w:num>
  <w:num w:numId="10" w16cid:durableId="1975401635">
    <w:abstractNumId w:val="11"/>
  </w:num>
  <w:num w:numId="11" w16cid:durableId="703671873">
    <w:abstractNumId w:val="5"/>
  </w:num>
  <w:num w:numId="12" w16cid:durableId="999385878">
    <w:abstractNumId w:val="4"/>
  </w:num>
  <w:num w:numId="13" w16cid:durableId="284583660">
    <w:abstractNumId w:val="1"/>
  </w:num>
  <w:num w:numId="14" w16cid:durableId="314144630">
    <w:abstractNumId w:val="0"/>
  </w:num>
  <w:num w:numId="15" w16cid:durableId="1074624364">
    <w:abstractNumId w:val="10"/>
  </w:num>
  <w:num w:numId="16" w16cid:durableId="1643608896">
    <w:abstractNumId w:val="12"/>
  </w:num>
  <w:num w:numId="17" w16cid:durableId="2064136106">
    <w:abstractNumId w:val="2"/>
  </w:num>
  <w:num w:numId="18" w16cid:durableId="1559244102">
    <w:abstractNumId w:val="6"/>
  </w:num>
  <w:num w:numId="19" w16cid:durableId="72440264">
    <w:abstractNumId w:val="19"/>
  </w:num>
  <w:num w:numId="20" w16cid:durableId="19548736">
    <w:abstractNumId w:val="20"/>
  </w:num>
  <w:num w:numId="21" w16cid:durableId="1149982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58"/>
    <w:rsid w:val="00002DB8"/>
    <w:rsid w:val="00021E9A"/>
    <w:rsid w:val="000670C9"/>
    <w:rsid w:val="00081BF0"/>
    <w:rsid w:val="00087B94"/>
    <w:rsid w:val="000D6461"/>
    <w:rsid w:val="000E10CA"/>
    <w:rsid w:val="001058EB"/>
    <w:rsid w:val="0014164E"/>
    <w:rsid w:val="00142A42"/>
    <w:rsid w:val="00143E01"/>
    <w:rsid w:val="001467E9"/>
    <w:rsid w:val="00156260"/>
    <w:rsid w:val="0018093A"/>
    <w:rsid w:val="001921F9"/>
    <w:rsid w:val="00193FDE"/>
    <w:rsid w:val="001A38BB"/>
    <w:rsid w:val="00225659"/>
    <w:rsid w:val="00252672"/>
    <w:rsid w:val="00257F67"/>
    <w:rsid w:val="0029177F"/>
    <w:rsid w:val="002954CF"/>
    <w:rsid w:val="002B457B"/>
    <w:rsid w:val="002C25EB"/>
    <w:rsid w:val="002F3BCA"/>
    <w:rsid w:val="00301D9D"/>
    <w:rsid w:val="00342D06"/>
    <w:rsid w:val="00343F84"/>
    <w:rsid w:val="0038229A"/>
    <w:rsid w:val="00396A5B"/>
    <w:rsid w:val="003B5EB6"/>
    <w:rsid w:val="003C2F4E"/>
    <w:rsid w:val="004321C2"/>
    <w:rsid w:val="00434825"/>
    <w:rsid w:val="00483603"/>
    <w:rsid w:val="00487389"/>
    <w:rsid w:val="004C0080"/>
    <w:rsid w:val="004C090F"/>
    <w:rsid w:val="004D2762"/>
    <w:rsid w:val="004F5F85"/>
    <w:rsid w:val="00501886"/>
    <w:rsid w:val="0050346B"/>
    <w:rsid w:val="00503731"/>
    <w:rsid w:val="00507000"/>
    <w:rsid w:val="005077BE"/>
    <w:rsid w:val="005146BE"/>
    <w:rsid w:val="005230F5"/>
    <w:rsid w:val="00524738"/>
    <w:rsid w:val="00526FD1"/>
    <w:rsid w:val="00542DDC"/>
    <w:rsid w:val="005617FA"/>
    <w:rsid w:val="005B02CD"/>
    <w:rsid w:val="005D2945"/>
    <w:rsid w:val="005F19D5"/>
    <w:rsid w:val="005F5500"/>
    <w:rsid w:val="006013BC"/>
    <w:rsid w:val="00603B47"/>
    <w:rsid w:val="00630882"/>
    <w:rsid w:val="00657EC8"/>
    <w:rsid w:val="00662D4E"/>
    <w:rsid w:val="006647C6"/>
    <w:rsid w:val="00665A50"/>
    <w:rsid w:val="00684DE5"/>
    <w:rsid w:val="006B76DE"/>
    <w:rsid w:val="006C0FA8"/>
    <w:rsid w:val="006C3670"/>
    <w:rsid w:val="006F6C1F"/>
    <w:rsid w:val="00705ABC"/>
    <w:rsid w:val="00710753"/>
    <w:rsid w:val="007264B1"/>
    <w:rsid w:val="00740E38"/>
    <w:rsid w:val="00755113"/>
    <w:rsid w:val="00760205"/>
    <w:rsid w:val="007A15DC"/>
    <w:rsid w:val="007B7836"/>
    <w:rsid w:val="007D6029"/>
    <w:rsid w:val="007E2600"/>
    <w:rsid w:val="008257C8"/>
    <w:rsid w:val="00856AC9"/>
    <w:rsid w:val="00867FD9"/>
    <w:rsid w:val="00873BF0"/>
    <w:rsid w:val="00896884"/>
    <w:rsid w:val="008C6036"/>
    <w:rsid w:val="008D2DBE"/>
    <w:rsid w:val="008D5CD7"/>
    <w:rsid w:val="008F1B86"/>
    <w:rsid w:val="008F7262"/>
    <w:rsid w:val="0091652E"/>
    <w:rsid w:val="0094439A"/>
    <w:rsid w:val="009D78E3"/>
    <w:rsid w:val="009E081E"/>
    <w:rsid w:val="009E3F08"/>
    <w:rsid w:val="009F7DD8"/>
    <w:rsid w:val="009F7E5C"/>
    <w:rsid w:val="00A44C10"/>
    <w:rsid w:val="00A61058"/>
    <w:rsid w:val="00A7444A"/>
    <w:rsid w:val="00AD6DEA"/>
    <w:rsid w:val="00AE5321"/>
    <w:rsid w:val="00AF7AFD"/>
    <w:rsid w:val="00B132B2"/>
    <w:rsid w:val="00B36CD1"/>
    <w:rsid w:val="00B42D3E"/>
    <w:rsid w:val="00B43C5E"/>
    <w:rsid w:val="00B46CBB"/>
    <w:rsid w:val="00B54AD6"/>
    <w:rsid w:val="00B54B94"/>
    <w:rsid w:val="00BB31C3"/>
    <w:rsid w:val="00C07660"/>
    <w:rsid w:val="00C35DAE"/>
    <w:rsid w:val="00C6229D"/>
    <w:rsid w:val="00C82E94"/>
    <w:rsid w:val="00CA665B"/>
    <w:rsid w:val="00CC2F76"/>
    <w:rsid w:val="00CD7A96"/>
    <w:rsid w:val="00CE6D27"/>
    <w:rsid w:val="00CF7285"/>
    <w:rsid w:val="00D01AA9"/>
    <w:rsid w:val="00D04110"/>
    <w:rsid w:val="00D05DF5"/>
    <w:rsid w:val="00D15663"/>
    <w:rsid w:val="00D329D9"/>
    <w:rsid w:val="00D36EB9"/>
    <w:rsid w:val="00D56626"/>
    <w:rsid w:val="00D629F3"/>
    <w:rsid w:val="00D70441"/>
    <w:rsid w:val="00D74B9C"/>
    <w:rsid w:val="00D84D11"/>
    <w:rsid w:val="00DA6CE1"/>
    <w:rsid w:val="00DF258D"/>
    <w:rsid w:val="00E223AC"/>
    <w:rsid w:val="00E317F1"/>
    <w:rsid w:val="00E40950"/>
    <w:rsid w:val="00EC5BC1"/>
    <w:rsid w:val="00EF59D6"/>
    <w:rsid w:val="00F058C2"/>
    <w:rsid w:val="00F450FB"/>
    <w:rsid w:val="00F50F64"/>
    <w:rsid w:val="00F82BB2"/>
    <w:rsid w:val="00F8575C"/>
    <w:rsid w:val="00F8693C"/>
    <w:rsid w:val="00F94285"/>
    <w:rsid w:val="00FA32D3"/>
    <w:rsid w:val="00FB2218"/>
    <w:rsid w:val="00FC4D3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ECC3"/>
  <w15:docId w15:val="{1BE42615-925B-0643-B910-365FD6F3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3A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21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1F9"/>
  </w:style>
  <w:style w:type="paragraph" w:styleId="Pidipagina">
    <w:name w:val="footer"/>
    <w:basedOn w:val="Normale"/>
    <w:link w:val="PidipaginaCarattere"/>
    <w:uiPriority w:val="99"/>
    <w:unhideWhenUsed/>
    <w:rsid w:val="001921F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1F9"/>
  </w:style>
  <w:style w:type="character" w:styleId="Collegamentoipertestuale">
    <w:name w:val="Hyperlink"/>
    <w:basedOn w:val="Carpredefinitoparagrafo"/>
    <w:uiPriority w:val="99"/>
    <w:unhideWhenUsed/>
    <w:rsid w:val="005070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000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343F84"/>
  </w:style>
  <w:style w:type="paragraph" w:styleId="Paragrafoelenco">
    <w:name w:val="List Paragraph"/>
    <w:basedOn w:val="Normale"/>
    <w:uiPriority w:val="34"/>
    <w:qFormat/>
    <w:rsid w:val="007A15D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A32D3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2D0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2D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port@esport.s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port@esport.sm" TargetMode="External"/><Relationship Id="rId1" Type="http://schemas.openxmlformats.org/officeDocument/2006/relationships/hyperlink" Target="http://www.esport.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Crofitek Srl</cp:lastModifiedBy>
  <cp:revision>97</cp:revision>
  <dcterms:created xsi:type="dcterms:W3CDTF">2024-06-10T13:15:00Z</dcterms:created>
  <dcterms:modified xsi:type="dcterms:W3CDTF">2024-06-13T17:45:00Z</dcterms:modified>
</cp:coreProperties>
</file>